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ind w:right="26"/>
        <w:jc w:val="center"/>
        <w:rPr>
          <w:sz w:val="28"/>
          <w:szCs w:val="28"/>
        </w:rPr>
      </w:pPr>
      <w:bookmarkStart w:id="0" w:name="_Hlk101277479"/>
      <w:bookmarkEnd w:id="0"/>
    </w:p>
    <w:p>
      <w:pPr>
        <w:pBdr>
          <w:bottom w:val="single" w:color="auto" w:sz="6" w:space="1"/>
        </w:pBdr>
        <w:ind w:right="26"/>
        <w:jc w:val="center"/>
        <w:rPr>
          <w:rFonts w:ascii="宋体" w:hAnsi="宋体"/>
          <w:b/>
          <w:sz w:val="48"/>
          <w:szCs w:val="48"/>
        </w:rPr>
      </w:pPr>
      <w:r>
        <w:rPr>
          <w:rFonts w:hint="eastAsia" w:ascii="宋体" w:hAnsi="宋体"/>
          <w:b/>
          <w:sz w:val="48"/>
          <w:szCs w:val="48"/>
          <w:lang w:eastAsia="zh-CN"/>
        </w:rPr>
        <w:t>东风物流</w:t>
      </w:r>
      <w:r>
        <w:rPr>
          <w:rFonts w:hint="eastAsia" w:ascii="宋体" w:hAnsi="宋体"/>
          <w:b/>
          <w:sz w:val="48"/>
          <w:szCs w:val="48"/>
          <w:lang w:eastAsia="zh-Hans"/>
        </w:rPr>
        <w:t>业财项目</w:t>
      </w:r>
    </w:p>
    <w:p>
      <w:pPr>
        <w:pBdr>
          <w:bottom w:val="single" w:color="auto" w:sz="6" w:space="1"/>
        </w:pBdr>
        <w:ind w:right="26"/>
        <w:jc w:val="right"/>
        <w:rPr>
          <w:sz w:val="28"/>
          <w:szCs w:val="28"/>
        </w:rPr>
      </w:pPr>
    </w:p>
    <w:p>
      <w:pPr>
        <w:ind w:right="26"/>
        <w:jc w:val="right"/>
        <w:rPr>
          <w:sz w:val="28"/>
          <w:szCs w:val="28"/>
        </w:rPr>
      </w:pPr>
    </w:p>
    <w:p>
      <w:pPr>
        <w:ind w:right="26"/>
        <w:jc w:val="center"/>
        <w:rPr>
          <w:rFonts w:ascii="宋体" w:hAnsi="宋体"/>
          <w:b/>
          <w:sz w:val="48"/>
          <w:szCs w:val="48"/>
          <w:lang w:eastAsia="zh-Hans"/>
        </w:rPr>
      </w:pPr>
      <w:r>
        <w:rPr>
          <w:rFonts w:hint="eastAsia" w:ascii="宋体" w:hAnsi="宋体"/>
          <w:b/>
          <w:sz w:val="48"/>
          <w:szCs w:val="48"/>
          <w:lang w:eastAsia="zh-CN"/>
        </w:rPr>
        <w:t>东风物流</w:t>
      </w:r>
      <w:r>
        <w:rPr>
          <w:rFonts w:hint="eastAsia" w:ascii="宋体" w:hAnsi="宋体"/>
          <w:b/>
          <w:sz w:val="48"/>
          <w:szCs w:val="48"/>
          <w:lang w:eastAsia="zh-Hans"/>
        </w:rPr>
        <w:t>业财</w:t>
      </w:r>
    </w:p>
    <w:p>
      <w:pPr>
        <w:ind w:right="26"/>
        <w:jc w:val="center"/>
        <w:rPr>
          <w:b/>
          <w:sz w:val="48"/>
          <w:szCs w:val="48"/>
        </w:rPr>
      </w:pPr>
      <w:r>
        <w:rPr>
          <w:rFonts w:hint="eastAsia" w:ascii="宋体" w:hAnsi="宋体"/>
          <w:b/>
          <w:sz w:val="48"/>
          <w:szCs w:val="48"/>
          <w:lang w:eastAsia="zh-Hans"/>
        </w:rPr>
        <w:t>资产管理优化需求规格说明书</w:t>
      </w:r>
    </w:p>
    <w:p>
      <w:pPr>
        <w:pStyle w:val="55"/>
        <w:spacing w:before="120" w:after="120"/>
        <w:jc w:val="both"/>
        <w:rPr>
          <w:rFonts w:ascii="黑体" w:hAnsi="宋体" w:eastAsia="黑体" w:cs="Arial"/>
          <w:b/>
          <w:bCs/>
          <w:i w:val="0"/>
          <w:iCs/>
          <w:sz w:val="52"/>
          <w:szCs w:val="52"/>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jc w:val="center"/>
        <w:outlineLvl w:val="9"/>
        <w:rPr>
          <w:b/>
          <w:bCs/>
        </w:rPr>
      </w:pPr>
      <w:bookmarkStart w:id="1" w:name="_Toc28766"/>
      <w:bookmarkStart w:id="2" w:name="_Toc25586"/>
      <w:bookmarkStart w:id="3" w:name="_Toc16555"/>
      <w:r>
        <w:rPr>
          <w:rFonts w:hint="eastAsia"/>
          <w:b/>
          <w:bCs/>
        </w:rPr>
        <w:t>中科软</w:t>
      </w:r>
      <w:r>
        <w:rPr>
          <w:rFonts w:hint="eastAsia"/>
          <w:b/>
          <w:bCs/>
          <w:lang w:eastAsia="zh-CN"/>
        </w:rPr>
        <w:t>东风物流</w:t>
      </w:r>
      <w:r>
        <w:rPr>
          <w:rFonts w:hint="eastAsia"/>
          <w:b/>
          <w:bCs/>
        </w:rPr>
        <w:t>业财</w:t>
      </w:r>
      <w:r>
        <w:rPr>
          <w:b/>
          <w:bCs/>
        </w:rPr>
        <w:t>项目组</w:t>
      </w:r>
      <w:bookmarkEnd w:id="1"/>
      <w:bookmarkEnd w:id="2"/>
      <w:bookmarkEnd w:id="3"/>
    </w:p>
    <w:p>
      <w:pPr>
        <w:pStyle w:val="93"/>
        <w:spacing w:before="0"/>
        <w:rPr>
          <w:bCs/>
        </w:rPr>
      </w:pPr>
      <w:r>
        <w:rPr>
          <w:bCs/>
        </w:rPr>
        <w:t>20</w:t>
      </w:r>
      <w:r>
        <w:rPr>
          <w:rFonts w:hint="eastAsia"/>
          <w:bCs/>
        </w:rPr>
        <w:t>22/4</w:t>
      </w:r>
    </w:p>
    <w:p>
      <w:pPr>
        <w:pStyle w:val="93"/>
        <w:spacing w:before="0"/>
        <w:rPr>
          <w:rFonts w:hint="eastAsia" w:eastAsia="宋体" w:cs="Arial"/>
          <w:bCs/>
          <w:iCs/>
          <w:sz w:val="28"/>
          <w:szCs w:val="28"/>
          <w:lang w:val="en-US" w:eastAsia="zh-CN"/>
        </w:rPr>
      </w:pPr>
      <w:r>
        <w:rPr>
          <w:bCs/>
        </w:rPr>
        <w:t xml:space="preserve">Version </w:t>
      </w:r>
      <w:r>
        <w:rPr>
          <w:rFonts w:hint="eastAsia"/>
          <w:bCs/>
        </w:rPr>
        <w:t>1.</w:t>
      </w:r>
      <w:r>
        <w:rPr>
          <w:rFonts w:hint="eastAsia"/>
          <w:bCs/>
          <w:lang w:val="en-US" w:eastAsia="zh-CN"/>
        </w:rPr>
        <w:t>8</w:t>
      </w:r>
    </w:p>
    <w:p>
      <w:pPr>
        <w:ind w:right="26"/>
        <w:jc w:val="center"/>
        <w:rPr>
          <w:sz w:val="24"/>
        </w:rPr>
      </w:pPr>
    </w:p>
    <w:p>
      <w:pPr>
        <w:ind w:right="26"/>
        <w:jc w:val="center"/>
        <w:rPr>
          <w:sz w:val="24"/>
        </w:rPr>
      </w:pPr>
    </w:p>
    <w:p>
      <w:pPr>
        <w:pBdr>
          <w:bottom w:val="single" w:color="auto" w:sz="6" w:space="1"/>
        </w:pBdr>
        <w:ind w:firstLine="280" w:firstLineChars="100"/>
      </w:pPr>
      <w:r>
        <w:rPr>
          <w:rFonts w:hint="eastAsia" w:ascii="黑体" w:eastAsia="黑体"/>
          <w:sz w:val="28"/>
          <w:szCs w:val="28"/>
        </w:rPr>
        <w:t xml:space="preserve">                                </w:t>
      </w:r>
    </w:p>
    <w:p>
      <w:pPr>
        <w:pStyle w:val="87"/>
        <w:jc w:val="center"/>
        <w:rPr>
          <w:color w:val="auto"/>
          <w:sz w:val="44"/>
          <w:szCs w:val="44"/>
          <w:lang w:val="zh-CN"/>
        </w:rPr>
      </w:pPr>
      <w:bookmarkStart w:id="4" w:name="_Toc286742796"/>
      <w:r>
        <w:rPr>
          <w:color w:val="auto"/>
          <w:sz w:val="44"/>
          <w:szCs w:val="44"/>
          <w:lang w:val="zh-CN"/>
        </w:rPr>
        <w:t>目</w:t>
      </w:r>
      <w:r>
        <w:rPr>
          <w:rFonts w:hint="eastAsia"/>
          <w:color w:val="auto"/>
          <w:sz w:val="44"/>
          <w:szCs w:val="44"/>
          <w:lang w:val="zh-CN"/>
        </w:rPr>
        <w:t xml:space="preserve">  </w:t>
      </w:r>
      <w:r>
        <w:rPr>
          <w:color w:val="auto"/>
          <w:sz w:val="44"/>
          <w:szCs w:val="44"/>
          <w:lang w:val="zh-CN"/>
        </w:rPr>
        <w:t>录</w:t>
      </w:r>
    </w:p>
    <w:p>
      <w:pPr>
        <w:rPr>
          <w:lang w:val="zh-CN"/>
        </w:rPr>
      </w:pPr>
    </w:p>
    <w:p>
      <w:pPr>
        <w:pStyle w:val="21"/>
        <w:tabs>
          <w:tab w:val="right" w:leader="dot" w:pos="9638"/>
        </w:tabs>
      </w:pPr>
      <w:r>
        <w:fldChar w:fldCharType="begin"/>
      </w:r>
      <w:r>
        <w:instrText xml:space="preserve"> TOC \o "1-3" \h \z \u </w:instrText>
      </w:r>
      <w:r>
        <w:fldChar w:fldCharType="separate"/>
      </w:r>
      <w:r>
        <w:fldChar w:fldCharType="begin"/>
      </w:r>
      <w:r>
        <w:instrText xml:space="preserve"> HYPERLINK \l _Toc24078 </w:instrText>
      </w:r>
      <w:r>
        <w:fldChar w:fldCharType="separate"/>
      </w:r>
      <w:r>
        <w:rPr>
          <w:rFonts w:hint="eastAsia"/>
        </w:rPr>
        <w:t>版本记录</w:t>
      </w:r>
      <w:r>
        <w:tab/>
      </w:r>
      <w:r>
        <w:fldChar w:fldCharType="begin"/>
      </w:r>
      <w:r>
        <w:instrText xml:space="preserve"> PAGEREF _Toc24078 \h </w:instrText>
      </w:r>
      <w:r>
        <w:fldChar w:fldCharType="separate"/>
      </w:r>
      <w:r>
        <w:t>5</w:t>
      </w:r>
      <w:r>
        <w:fldChar w:fldCharType="end"/>
      </w:r>
      <w:r>
        <w:fldChar w:fldCharType="end"/>
      </w:r>
    </w:p>
    <w:p>
      <w:pPr>
        <w:pStyle w:val="21"/>
        <w:tabs>
          <w:tab w:val="right" w:leader="dot" w:pos="9638"/>
        </w:tabs>
      </w:pPr>
      <w:r>
        <w:rPr>
          <w:bCs/>
          <w:lang w:val="zh-CN"/>
        </w:rPr>
        <w:fldChar w:fldCharType="begin"/>
      </w:r>
      <w:r>
        <w:rPr>
          <w:bCs/>
          <w:lang w:val="zh-CN"/>
        </w:rPr>
        <w:instrText xml:space="preserve"> HYPERLINK \l _Toc20559 </w:instrText>
      </w:r>
      <w:r>
        <w:rPr>
          <w:bCs/>
          <w:lang w:val="zh-CN"/>
        </w:rPr>
        <w:fldChar w:fldCharType="separate"/>
      </w:r>
      <w:r>
        <w:rPr>
          <w:rFonts w:hint="default"/>
        </w:rPr>
        <w:t xml:space="preserve">1. </w:t>
      </w:r>
      <w:r>
        <w:rPr>
          <w:rFonts w:hint="eastAsia"/>
        </w:rPr>
        <w:t>概述</w:t>
      </w:r>
      <w:r>
        <w:tab/>
      </w:r>
      <w:r>
        <w:fldChar w:fldCharType="begin"/>
      </w:r>
      <w:r>
        <w:instrText xml:space="preserve"> PAGEREF _Toc20559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_Toc8004 </w:instrText>
      </w:r>
      <w:r>
        <w:rPr>
          <w:bCs/>
          <w:lang w:val="zh-CN"/>
        </w:rPr>
        <w:fldChar w:fldCharType="separate"/>
      </w:r>
      <w:r>
        <w:rPr>
          <w:rFonts w:hint="default"/>
        </w:rPr>
        <w:t xml:space="preserve">1.1. </w:t>
      </w:r>
      <w:r>
        <w:rPr>
          <w:rFonts w:hint="eastAsia"/>
        </w:rPr>
        <w:t>项目背景</w:t>
      </w:r>
      <w:r>
        <w:tab/>
      </w:r>
      <w:r>
        <w:fldChar w:fldCharType="begin"/>
      </w:r>
      <w:r>
        <w:instrText xml:space="preserve"> PAGEREF _Toc8004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_Toc10536 </w:instrText>
      </w:r>
      <w:r>
        <w:rPr>
          <w:bCs/>
          <w:lang w:val="zh-CN"/>
        </w:rPr>
        <w:fldChar w:fldCharType="separate"/>
      </w:r>
      <w:r>
        <w:rPr>
          <w:rFonts w:hint="default"/>
        </w:rPr>
        <w:t xml:space="preserve">1.2. </w:t>
      </w:r>
      <w:r>
        <w:rPr>
          <w:rFonts w:hint="eastAsia"/>
        </w:rPr>
        <w:t>目的</w:t>
      </w:r>
      <w:r>
        <w:tab/>
      </w:r>
      <w:r>
        <w:fldChar w:fldCharType="begin"/>
      </w:r>
      <w:r>
        <w:instrText xml:space="preserve"> PAGEREF _Toc10536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_Toc12127 </w:instrText>
      </w:r>
      <w:r>
        <w:rPr>
          <w:bCs/>
          <w:lang w:val="zh-CN"/>
        </w:rPr>
        <w:fldChar w:fldCharType="separate"/>
      </w:r>
      <w:r>
        <w:rPr>
          <w:rFonts w:hint="default"/>
        </w:rPr>
        <w:t xml:space="preserve">1.3. </w:t>
      </w:r>
      <w:r>
        <w:rPr>
          <w:rFonts w:hint="eastAsia"/>
        </w:rPr>
        <w:t>名词与缩略语</w:t>
      </w:r>
      <w:r>
        <w:tab/>
      </w:r>
      <w:r>
        <w:fldChar w:fldCharType="begin"/>
      </w:r>
      <w:r>
        <w:instrText xml:space="preserve"> PAGEREF _Toc12127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_Toc22657 </w:instrText>
      </w:r>
      <w:r>
        <w:rPr>
          <w:bCs/>
          <w:lang w:val="zh-CN"/>
        </w:rPr>
        <w:fldChar w:fldCharType="separate"/>
      </w:r>
      <w:r>
        <w:rPr>
          <w:rFonts w:hint="default"/>
        </w:rPr>
        <w:t xml:space="preserve">1.4. </w:t>
      </w:r>
      <w:r>
        <w:rPr>
          <w:rFonts w:hint="eastAsia"/>
        </w:rPr>
        <w:t>参考文档</w:t>
      </w:r>
      <w:r>
        <w:tab/>
      </w:r>
      <w:r>
        <w:fldChar w:fldCharType="begin"/>
      </w:r>
      <w:r>
        <w:instrText xml:space="preserve"> PAGEREF _Toc22657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_Toc29560 </w:instrText>
      </w:r>
      <w:r>
        <w:rPr>
          <w:bCs/>
          <w:lang w:val="zh-CN"/>
        </w:rPr>
        <w:fldChar w:fldCharType="separate"/>
      </w:r>
      <w:r>
        <w:rPr>
          <w:rFonts w:hint="default"/>
        </w:rPr>
        <w:t xml:space="preserve">1.5. </w:t>
      </w:r>
      <w:r>
        <w:rPr>
          <w:rFonts w:hint="eastAsia"/>
        </w:rPr>
        <w:t>服务范围</w:t>
      </w:r>
      <w:r>
        <w:tab/>
      </w:r>
      <w:r>
        <w:fldChar w:fldCharType="begin"/>
      </w:r>
      <w:r>
        <w:instrText xml:space="preserve"> PAGEREF _Toc29560 \h </w:instrText>
      </w:r>
      <w:r>
        <w:fldChar w:fldCharType="separate"/>
      </w:r>
      <w:r>
        <w:t>6</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_Toc17006 </w:instrText>
      </w:r>
      <w:r>
        <w:rPr>
          <w:bCs/>
          <w:lang w:val="zh-CN"/>
        </w:rPr>
        <w:fldChar w:fldCharType="separate"/>
      </w:r>
      <w:r>
        <w:rPr>
          <w:rFonts w:hint="default"/>
        </w:rPr>
        <w:t xml:space="preserve">2. </w:t>
      </w:r>
      <w:r>
        <w:rPr>
          <w:rFonts w:hint="eastAsia"/>
        </w:rPr>
        <w:t>PC端功能优化</w:t>
      </w:r>
      <w:r>
        <w:tab/>
      </w:r>
      <w:r>
        <w:fldChar w:fldCharType="begin"/>
      </w:r>
      <w:r>
        <w:instrText xml:space="preserve"> PAGEREF _Toc17006 \h </w:instrText>
      </w:r>
      <w:r>
        <w:fldChar w:fldCharType="separate"/>
      </w:r>
      <w:r>
        <w:t>7</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_Toc3368 </w:instrText>
      </w:r>
      <w:r>
        <w:rPr>
          <w:bCs/>
          <w:lang w:val="zh-CN"/>
        </w:rPr>
        <w:fldChar w:fldCharType="separate"/>
      </w:r>
      <w:r>
        <w:rPr>
          <w:rFonts w:hint="default"/>
        </w:rPr>
        <w:t xml:space="preserve">2.1. </w:t>
      </w:r>
      <w:r>
        <w:rPr>
          <w:rFonts w:hint="eastAsia"/>
        </w:rPr>
        <w:t>综合查询管理</w:t>
      </w:r>
      <w:r>
        <w:tab/>
      </w:r>
      <w:r>
        <w:fldChar w:fldCharType="begin"/>
      </w:r>
      <w:r>
        <w:instrText xml:space="preserve"> PAGEREF _Toc3368 \h </w:instrText>
      </w:r>
      <w:r>
        <w:fldChar w:fldCharType="separate"/>
      </w:r>
      <w:r>
        <w:t>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_Toc152 </w:instrText>
      </w:r>
      <w:r>
        <w:rPr>
          <w:bCs/>
          <w:lang w:val="zh-CN"/>
        </w:rPr>
        <w:fldChar w:fldCharType="separate"/>
      </w:r>
      <w:r>
        <w:rPr>
          <w:rFonts w:hint="default"/>
          <w:lang w:eastAsia="zh-CN"/>
        </w:rPr>
        <w:t xml:space="preserve">2.1.1. </w:t>
      </w:r>
      <w:r>
        <w:rPr>
          <w:rFonts w:hint="eastAsia"/>
          <w:lang w:val="en-US" w:eastAsia="zh-CN"/>
        </w:rPr>
        <w:t>卡片履历</w:t>
      </w:r>
      <w:r>
        <w:rPr>
          <w:rFonts w:hint="eastAsia"/>
          <w:lang w:eastAsia="zh-CN"/>
        </w:rPr>
        <w:t>功能</w:t>
      </w:r>
      <w:r>
        <w:tab/>
      </w:r>
      <w:r>
        <w:fldChar w:fldCharType="begin"/>
      </w:r>
      <w:r>
        <w:instrText xml:space="preserve"> PAGEREF _Toc152 \h </w:instrText>
      </w:r>
      <w:r>
        <w:fldChar w:fldCharType="separate"/>
      </w:r>
      <w:r>
        <w:t>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_Toc31779 </w:instrText>
      </w:r>
      <w:r>
        <w:rPr>
          <w:bCs/>
          <w:lang w:val="zh-CN"/>
        </w:rPr>
        <w:fldChar w:fldCharType="separate"/>
      </w:r>
      <w:r>
        <w:rPr>
          <w:rFonts w:hint="default"/>
          <w:lang w:eastAsia="zh-CN"/>
        </w:rPr>
        <w:t xml:space="preserve">2.1.2. </w:t>
      </w:r>
      <w:r>
        <w:rPr>
          <w:rFonts w:hint="eastAsia"/>
          <w:lang w:eastAsia="zh-CN"/>
        </w:rPr>
        <w:t>资产卡片功能优化——</w:t>
      </w:r>
      <w:r>
        <w:rPr>
          <w:rFonts w:hint="eastAsia"/>
          <w:lang w:val="en-US" w:eastAsia="zh-CN"/>
        </w:rPr>
        <w:t>涉及PC客户端项目组，需要东风物流内部协调客户端开发。</w:t>
      </w:r>
      <w:r>
        <w:tab/>
      </w:r>
      <w:r>
        <w:fldChar w:fldCharType="begin"/>
      </w:r>
      <w:r>
        <w:instrText xml:space="preserve"> PAGEREF _Toc31779 \h </w:instrText>
      </w:r>
      <w:r>
        <w:fldChar w:fldCharType="separate"/>
      </w:r>
      <w:r>
        <w:t>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_Toc21985 </w:instrText>
      </w:r>
      <w:r>
        <w:rPr>
          <w:bCs/>
          <w:lang w:val="zh-CN"/>
        </w:rPr>
        <w:fldChar w:fldCharType="separate"/>
      </w:r>
      <w:r>
        <w:rPr>
          <w:rFonts w:hint="default"/>
          <w:lang w:eastAsia="zh-CN"/>
        </w:rPr>
        <w:t xml:space="preserve">2.1.3. </w:t>
      </w:r>
      <w:r>
        <w:rPr>
          <w:lang w:eastAsia="zh-CN"/>
        </w:rPr>
        <w:t>资产卡片字段名变动</w:t>
      </w:r>
      <w:r>
        <w:tab/>
      </w:r>
      <w:r>
        <w:fldChar w:fldCharType="begin"/>
      </w:r>
      <w:r>
        <w:instrText xml:space="preserve"> PAGEREF _Toc21985 \h </w:instrText>
      </w:r>
      <w:r>
        <w:fldChar w:fldCharType="separate"/>
      </w:r>
      <w:r>
        <w:t>10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_Toc14775 </w:instrText>
      </w:r>
      <w:r>
        <w:rPr>
          <w:bCs/>
          <w:lang w:val="zh-CN"/>
        </w:rPr>
        <w:fldChar w:fldCharType="separate"/>
      </w:r>
      <w:r>
        <w:rPr>
          <w:rFonts w:hint="default"/>
        </w:rPr>
        <w:t xml:space="preserve">2.2. </w:t>
      </w:r>
      <w:r>
        <w:rPr>
          <w:rFonts w:hint="eastAsia"/>
        </w:rPr>
        <w:t>验收管理</w:t>
      </w:r>
      <w:r>
        <w:rPr>
          <w:rFonts w:hint="eastAsia"/>
          <w:lang w:eastAsia="zh-CN"/>
        </w:rPr>
        <w:t>——</w:t>
      </w:r>
      <w:r>
        <w:rPr>
          <w:rFonts w:hint="eastAsia"/>
          <w:lang w:val="en-US" w:eastAsia="zh-CN"/>
        </w:rPr>
        <w:t>要增加质保验收功能，待林经理澄清</w:t>
      </w:r>
      <w:r>
        <w:tab/>
      </w:r>
      <w:r>
        <w:fldChar w:fldCharType="begin"/>
      </w:r>
      <w:r>
        <w:instrText xml:space="preserve"> PAGEREF _Toc14775 \h </w:instrText>
      </w:r>
      <w:r>
        <w:fldChar w:fldCharType="separate"/>
      </w:r>
      <w:r>
        <w:t>12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_Toc30837 </w:instrText>
      </w:r>
      <w:r>
        <w:rPr>
          <w:bCs/>
          <w:lang w:val="zh-CN"/>
        </w:rPr>
        <w:fldChar w:fldCharType="separate"/>
      </w:r>
      <w:r>
        <w:rPr>
          <w:rFonts w:hint="default"/>
          <w:lang w:eastAsia="zh-CN"/>
        </w:rPr>
        <w:t xml:space="preserve">2.2.1. </w:t>
      </w:r>
      <w:r>
        <w:rPr>
          <w:rFonts w:hint="eastAsia"/>
          <w:lang w:eastAsia="zh-CN"/>
        </w:rPr>
        <w:t>补录功能优化</w:t>
      </w:r>
      <w:r>
        <w:tab/>
      </w:r>
      <w:r>
        <w:fldChar w:fldCharType="begin"/>
      </w:r>
      <w:r>
        <w:instrText xml:space="preserve"> PAGEREF _Toc30837 \h </w:instrText>
      </w:r>
      <w:r>
        <w:fldChar w:fldCharType="separate"/>
      </w:r>
      <w:r>
        <w:t>12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_Toc1327 </w:instrText>
      </w:r>
      <w:r>
        <w:rPr>
          <w:bCs/>
          <w:lang w:val="zh-CN"/>
        </w:rPr>
        <w:fldChar w:fldCharType="separate"/>
      </w:r>
      <w:r>
        <w:rPr>
          <w:rFonts w:hint="default"/>
          <w:lang w:eastAsia="zh-CN"/>
        </w:rPr>
        <w:t xml:space="preserve">2.2.2. </w:t>
      </w:r>
      <w:r>
        <w:rPr>
          <w:rFonts w:hint="eastAsia"/>
          <w:lang w:eastAsia="zh-CN"/>
        </w:rPr>
        <w:t>资产验收单打印优化</w:t>
      </w:r>
      <w:r>
        <w:tab/>
      </w:r>
      <w:r>
        <w:fldChar w:fldCharType="begin"/>
      </w:r>
      <w:r>
        <w:instrText xml:space="preserve"> PAGEREF _Toc1327 \h </w:instrText>
      </w:r>
      <w:r>
        <w:fldChar w:fldCharType="separate"/>
      </w:r>
      <w:r>
        <w:t>13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_Toc11536 </w:instrText>
      </w:r>
      <w:r>
        <w:rPr>
          <w:bCs/>
          <w:lang w:val="zh-CN"/>
        </w:rPr>
        <w:fldChar w:fldCharType="separate"/>
      </w:r>
      <w:r>
        <w:rPr>
          <w:rFonts w:hint="default"/>
          <w:lang w:eastAsia="zh-CN"/>
        </w:rPr>
        <w:t xml:space="preserve">2.2.3. </w:t>
      </w:r>
      <w:r>
        <w:rPr>
          <w:lang w:eastAsia="zh-CN"/>
        </w:rPr>
        <w:t>资产卡片字段名变动</w:t>
      </w:r>
      <w:r>
        <w:tab/>
      </w:r>
      <w:r>
        <w:fldChar w:fldCharType="begin"/>
      </w:r>
      <w:r>
        <w:instrText xml:space="preserve"> PAGEREF _Toc11536 \h </w:instrText>
      </w:r>
      <w:r>
        <w:fldChar w:fldCharType="separate"/>
      </w:r>
      <w:r>
        <w:t>14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_Toc4207 </w:instrText>
      </w:r>
      <w:r>
        <w:rPr>
          <w:bCs/>
          <w:lang w:val="zh-CN"/>
        </w:rPr>
        <w:fldChar w:fldCharType="separate"/>
      </w:r>
      <w:r>
        <w:rPr>
          <w:rFonts w:hint="default"/>
        </w:rPr>
        <w:t xml:space="preserve">2.3. </w:t>
      </w:r>
      <w:r>
        <w:rPr>
          <w:rFonts w:hint="eastAsia"/>
        </w:rPr>
        <w:t>闲置调配/在用转移管理</w:t>
      </w:r>
      <w:r>
        <w:tab/>
      </w:r>
      <w:r>
        <w:fldChar w:fldCharType="begin"/>
      </w:r>
      <w:r>
        <w:instrText xml:space="preserve"> PAGEREF _Toc4207 \h </w:instrText>
      </w:r>
      <w:r>
        <w:fldChar w:fldCharType="separate"/>
      </w:r>
      <w:r>
        <w:t>19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_Toc17853 </w:instrText>
      </w:r>
      <w:r>
        <w:rPr>
          <w:bCs/>
          <w:lang w:val="zh-CN"/>
        </w:rPr>
        <w:fldChar w:fldCharType="separate"/>
      </w:r>
      <w:r>
        <w:rPr>
          <w:rFonts w:hint="default"/>
          <w:szCs w:val="21"/>
          <w:lang w:eastAsia="zh-CN"/>
        </w:rPr>
        <w:t xml:space="preserve">2.3.1. </w:t>
      </w:r>
      <w:r>
        <w:rPr>
          <w:szCs w:val="21"/>
          <w:lang w:eastAsia="zh-CN"/>
        </w:rPr>
        <w:t>资产卡片字段名变动</w:t>
      </w:r>
      <w:r>
        <w:tab/>
      </w:r>
      <w:r>
        <w:fldChar w:fldCharType="begin"/>
      </w:r>
      <w:r>
        <w:instrText xml:space="preserve"> PAGEREF _Toc17853 \h </w:instrText>
      </w:r>
      <w:r>
        <w:fldChar w:fldCharType="separate"/>
      </w:r>
      <w:r>
        <w:t>20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_Toc30271 </w:instrText>
      </w:r>
      <w:r>
        <w:rPr>
          <w:bCs/>
          <w:lang w:val="zh-CN"/>
        </w:rPr>
        <w:fldChar w:fldCharType="separate"/>
      </w:r>
      <w:r>
        <w:rPr>
          <w:rFonts w:hint="default"/>
        </w:rPr>
        <w:t xml:space="preserve">2.4. </w:t>
      </w:r>
      <w:r>
        <w:rPr>
          <w:rFonts w:hint="eastAsia"/>
          <w:highlight w:val="none"/>
        </w:rPr>
        <w:t>维修管理</w:t>
      </w:r>
      <w:r>
        <w:rPr>
          <w:rFonts w:hint="eastAsia"/>
          <w:highlight w:val="none"/>
          <w:lang w:eastAsia="zh-CN"/>
        </w:rPr>
        <w:t>（</w:t>
      </w:r>
      <w:r>
        <w:rPr>
          <w:rFonts w:hint="eastAsia"/>
          <w:highlight w:val="none"/>
          <w:lang w:val="en-US" w:eastAsia="zh-CN"/>
        </w:rPr>
        <w:t>与采购对接方式待沟通、具体业务待与维修保养实际负责人沟通）</w:t>
      </w:r>
      <w:r>
        <w:tab/>
      </w:r>
      <w:r>
        <w:fldChar w:fldCharType="begin"/>
      </w:r>
      <w:r>
        <w:instrText xml:space="preserve"> PAGEREF _Toc30271 \h </w:instrText>
      </w:r>
      <w:r>
        <w:fldChar w:fldCharType="separate"/>
      </w:r>
      <w:r>
        <w:t>23</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_Toc26470 </w:instrText>
      </w:r>
      <w:r>
        <w:rPr>
          <w:bCs/>
          <w:lang w:val="zh-CN"/>
        </w:rPr>
        <w:fldChar w:fldCharType="separate"/>
      </w:r>
      <w:r>
        <w:rPr>
          <w:rFonts w:hint="default"/>
        </w:rPr>
        <w:t xml:space="preserve">2.5. </w:t>
      </w:r>
      <w:r>
        <w:t>保养管理</w:t>
      </w:r>
      <w:r>
        <w:rPr>
          <w:rFonts w:hint="eastAsia"/>
          <w:highlight w:val="yellow"/>
          <w:lang w:eastAsia="zh-CN"/>
        </w:rPr>
        <w:t>（</w:t>
      </w:r>
      <w:r>
        <w:rPr>
          <w:rFonts w:hint="eastAsia"/>
          <w:highlight w:val="yellow"/>
          <w:lang w:val="en-US" w:eastAsia="zh-CN"/>
        </w:rPr>
        <w:t>与采购对接方式待沟通、具体业务待与维修保养实际负责人沟通）</w:t>
      </w:r>
      <w:r>
        <w:tab/>
      </w:r>
      <w:r>
        <w:fldChar w:fldCharType="begin"/>
      </w:r>
      <w:r>
        <w:instrText xml:space="preserve"> PAGEREF _Toc26470 \h </w:instrText>
      </w:r>
      <w:r>
        <w:fldChar w:fldCharType="separate"/>
      </w:r>
      <w:r>
        <w:t>25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_Toc28702 </w:instrText>
      </w:r>
      <w:r>
        <w:rPr>
          <w:bCs/>
          <w:lang w:val="zh-CN"/>
        </w:rPr>
        <w:fldChar w:fldCharType="separate"/>
      </w:r>
      <w:r>
        <w:rPr>
          <w:rFonts w:hint="default"/>
          <w:szCs w:val="21"/>
          <w:lang w:eastAsia="zh-CN"/>
        </w:rPr>
        <w:t xml:space="preserve">2.5.1. </w:t>
      </w:r>
      <w:r>
        <w:rPr>
          <w:rFonts w:hint="eastAsia"/>
          <w:szCs w:val="21"/>
          <w:lang w:val="en-US" w:eastAsia="zh-CN"/>
        </w:rPr>
        <w:t>保养提醒功能优化</w:t>
      </w:r>
      <w:r>
        <w:tab/>
      </w:r>
      <w:r>
        <w:fldChar w:fldCharType="begin"/>
      </w:r>
      <w:r>
        <w:instrText xml:space="preserve"> PAGEREF _Toc28702 \h </w:instrText>
      </w:r>
      <w:r>
        <w:fldChar w:fldCharType="separate"/>
      </w:r>
      <w:r>
        <w:t>25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_Toc21725 </w:instrText>
      </w:r>
      <w:r>
        <w:rPr>
          <w:bCs/>
          <w:lang w:val="zh-CN"/>
        </w:rPr>
        <w:fldChar w:fldCharType="separate"/>
      </w:r>
      <w:r>
        <w:rPr>
          <w:rFonts w:hint="default"/>
          <w:szCs w:val="21"/>
          <w:lang w:eastAsia="zh-CN"/>
        </w:rPr>
        <w:t xml:space="preserve">2.5.2. </w:t>
      </w:r>
      <w:r>
        <w:rPr>
          <w:szCs w:val="21"/>
          <w:lang w:eastAsia="zh-CN"/>
        </w:rPr>
        <w:t>资产卡片字段名变动</w:t>
      </w:r>
      <w:r>
        <w:tab/>
      </w:r>
      <w:r>
        <w:fldChar w:fldCharType="begin"/>
      </w:r>
      <w:r>
        <w:instrText xml:space="preserve"> PAGEREF _Toc21725 \h </w:instrText>
      </w:r>
      <w:r>
        <w:fldChar w:fldCharType="separate"/>
      </w:r>
      <w:r>
        <w:t>26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_Toc12189 </w:instrText>
      </w:r>
      <w:r>
        <w:rPr>
          <w:bCs/>
          <w:lang w:val="zh-CN"/>
        </w:rPr>
        <w:fldChar w:fldCharType="separate"/>
      </w:r>
      <w:r>
        <w:rPr>
          <w:rFonts w:hint="default"/>
        </w:rPr>
        <w:t xml:space="preserve">2.6. </w:t>
      </w:r>
      <w:r>
        <w:rPr>
          <w:rFonts w:hint="eastAsia"/>
          <w:lang w:val="en-US" w:eastAsia="zh-CN"/>
        </w:rPr>
        <w:t>一般变动</w:t>
      </w:r>
      <w:r>
        <w:rPr>
          <w:rFonts w:hint="eastAsia"/>
        </w:rPr>
        <w:t>管理</w:t>
      </w:r>
      <w:r>
        <w:tab/>
      </w:r>
      <w:r>
        <w:fldChar w:fldCharType="begin"/>
      </w:r>
      <w:r>
        <w:instrText xml:space="preserve"> PAGEREF _Toc12189 \h </w:instrText>
      </w:r>
      <w:r>
        <w:fldChar w:fldCharType="separate"/>
      </w:r>
      <w:r>
        <w:t>26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_Toc13138 </w:instrText>
      </w:r>
      <w:r>
        <w:rPr>
          <w:bCs/>
          <w:lang w:val="zh-CN"/>
        </w:rPr>
        <w:fldChar w:fldCharType="separate"/>
      </w:r>
      <w:r>
        <w:rPr>
          <w:rFonts w:hint="default"/>
          <w:lang w:eastAsia="zh-CN"/>
        </w:rPr>
        <w:t xml:space="preserve">2.6.1. </w:t>
      </w:r>
      <w:r>
        <w:rPr>
          <w:rFonts w:hint="eastAsia"/>
          <w:lang w:val="en-US" w:eastAsia="zh-CN"/>
        </w:rPr>
        <w:t>一般变动申请</w:t>
      </w:r>
      <w:r>
        <w:tab/>
      </w:r>
      <w:r>
        <w:fldChar w:fldCharType="begin"/>
      </w:r>
      <w:r>
        <w:instrText xml:space="preserve"> PAGEREF _Toc13138 \h </w:instrText>
      </w:r>
      <w:r>
        <w:fldChar w:fldCharType="separate"/>
      </w:r>
      <w:r>
        <w:t>26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_Toc8074 </w:instrText>
      </w:r>
      <w:r>
        <w:rPr>
          <w:bCs/>
          <w:lang w:val="zh-CN"/>
        </w:rPr>
        <w:fldChar w:fldCharType="separate"/>
      </w:r>
      <w:r>
        <w:rPr>
          <w:rFonts w:hint="default"/>
          <w:lang w:eastAsia="zh-CN"/>
        </w:rPr>
        <w:t xml:space="preserve">2.6.2. </w:t>
      </w:r>
      <w:r>
        <w:rPr>
          <w:rFonts w:hint="eastAsia"/>
          <w:lang w:val="en-US" w:eastAsia="zh-CN"/>
        </w:rPr>
        <w:t>拆分申请</w:t>
      </w:r>
      <w:r>
        <w:tab/>
      </w:r>
      <w:r>
        <w:fldChar w:fldCharType="begin"/>
      </w:r>
      <w:r>
        <w:instrText xml:space="preserve"> PAGEREF _Toc8074 \h </w:instrText>
      </w:r>
      <w:r>
        <w:fldChar w:fldCharType="separate"/>
      </w:r>
      <w:r>
        <w:t>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_Toc6988 </w:instrText>
      </w:r>
      <w:r>
        <w:rPr>
          <w:bCs/>
          <w:lang w:val="zh-CN"/>
        </w:rPr>
        <w:fldChar w:fldCharType="separate"/>
      </w:r>
      <w:r>
        <w:rPr>
          <w:rFonts w:hint="default"/>
          <w:lang w:eastAsia="zh-CN"/>
        </w:rPr>
        <w:t xml:space="preserve">2.6.3. </w:t>
      </w:r>
      <w:r>
        <w:rPr>
          <w:rFonts w:hint="eastAsia"/>
          <w:lang w:val="en-US" w:eastAsia="zh-CN"/>
        </w:rPr>
        <w:t>合并申请</w:t>
      </w:r>
      <w:r>
        <w:tab/>
      </w:r>
      <w:r>
        <w:fldChar w:fldCharType="begin"/>
      </w:r>
      <w:r>
        <w:instrText xml:space="preserve"> PAGEREF _Toc6988 \h </w:instrText>
      </w:r>
      <w:r>
        <w:fldChar w:fldCharType="separate"/>
      </w:r>
      <w:r>
        <w:t>31</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_Toc13171 </w:instrText>
      </w:r>
      <w:r>
        <w:rPr>
          <w:bCs/>
          <w:lang w:val="zh-CN"/>
        </w:rPr>
        <w:fldChar w:fldCharType="separate"/>
      </w:r>
      <w:r>
        <w:rPr>
          <w:rFonts w:hint="default"/>
        </w:rPr>
        <w:t xml:space="preserve">2.7. </w:t>
      </w:r>
      <w:r>
        <w:rPr>
          <w:rFonts w:hint="eastAsia"/>
        </w:rPr>
        <w:t>报废管理</w:t>
      </w:r>
      <w:r>
        <w:tab/>
      </w:r>
      <w:r>
        <w:fldChar w:fldCharType="begin"/>
      </w:r>
      <w:r>
        <w:instrText xml:space="preserve"> PAGEREF _Toc13171 \h </w:instrText>
      </w:r>
      <w:r>
        <w:fldChar w:fldCharType="separate"/>
      </w:r>
      <w:r>
        <w:t>33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_Toc8868 </w:instrText>
      </w:r>
      <w:r>
        <w:rPr>
          <w:bCs/>
          <w:lang w:val="zh-CN"/>
        </w:rPr>
        <w:fldChar w:fldCharType="separate"/>
      </w:r>
      <w:r>
        <w:rPr>
          <w:rFonts w:hint="default"/>
          <w:szCs w:val="21"/>
          <w:lang w:eastAsia="zh-CN"/>
        </w:rPr>
        <w:t xml:space="preserve">2.7.1. </w:t>
      </w:r>
      <w:r>
        <w:rPr>
          <w:rFonts w:hint="eastAsia"/>
          <w:szCs w:val="21"/>
          <w:lang w:val="en-US" w:eastAsia="zh-CN"/>
        </w:rPr>
        <w:t>报废功能优化</w:t>
      </w:r>
      <w:r>
        <w:tab/>
      </w:r>
      <w:r>
        <w:fldChar w:fldCharType="begin"/>
      </w:r>
      <w:r>
        <w:instrText xml:space="preserve"> PAGEREF _Toc8868 \h </w:instrText>
      </w:r>
      <w:r>
        <w:fldChar w:fldCharType="separate"/>
      </w:r>
      <w:r>
        <w:t>33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_Toc24653 </w:instrText>
      </w:r>
      <w:r>
        <w:rPr>
          <w:bCs/>
          <w:lang w:val="zh-CN"/>
        </w:rPr>
        <w:fldChar w:fldCharType="separate"/>
      </w:r>
      <w:r>
        <w:rPr>
          <w:rFonts w:hint="default"/>
          <w:szCs w:val="21"/>
          <w:lang w:eastAsia="zh-CN"/>
        </w:rPr>
        <w:t xml:space="preserve">2.7.2. </w:t>
      </w:r>
      <w:r>
        <w:rPr>
          <w:rFonts w:hint="eastAsia"/>
          <w:szCs w:val="21"/>
          <w:lang w:val="en-US" w:eastAsia="zh-CN"/>
        </w:rPr>
        <w:t>报废提醒功能优化</w:t>
      </w:r>
      <w:r>
        <w:tab/>
      </w:r>
      <w:r>
        <w:fldChar w:fldCharType="begin"/>
      </w:r>
      <w:r>
        <w:instrText xml:space="preserve"> PAGEREF _Toc24653 \h </w:instrText>
      </w:r>
      <w:r>
        <w:fldChar w:fldCharType="separate"/>
      </w:r>
      <w:r>
        <w:t>34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_Toc12048 </w:instrText>
      </w:r>
      <w:r>
        <w:rPr>
          <w:bCs/>
          <w:lang w:val="zh-CN"/>
        </w:rPr>
        <w:fldChar w:fldCharType="separate"/>
      </w:r>
      <w:r>
        <w:rPr>
          <w:rFonts w:hint="default"/>
          <w:lang w:eastAsia="zh-CN"/>
        </w:rPr>
        <w:t xml:space="preserve">2.7.3. </w:t>
      </w:r>
      <w:r>
        <w:rPr>
          <w:lang w:eastAsia="zh-CN"/>
        </w:rPr>
        <w:t>资产卡片字段名变动</w:t>
      </w:r>
      <w:r>
        <w:tab/>
      </w:r>
      <w:r>
        <w:fldChar w:fldCharType="begin"/>
      </w:r>
      <w:r>
        <w:instrText xml:space="preserve"> PAGEREF _Toc12048 \h </w:instrText>
      </w:r>
      <w:r>
        <w:fldChar w:fldCharType="separate"/>
      </w:r>
      <w:r>
        <w:t>35</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_Toc28479 </w:instrText>
      </w:r>
      <w:r>
        <w:rPr>
          <w:bCs/>
          <w:lang w:val="zh-CN"/>
        </w:rPr>
        <w:fldChar w:fldCharType="separate"/>
      </w:r>
      <w:r>
        <w:rPr>
          <w:rFonts w:hint="default"/>
        </w:rPr>
        <w:t xml:space="preserve">2.8. </w:t>
      </w:r>
      <w:r>
        <w:rPr>
          <w:rFonts w:hint="eastAsia"/>
        </w:rPr>
        <w:t>处置管理</w:t>
      </w:r>
      <w:r>
        <w:tab/>
      </w:r>
      <w:r>
        <w:fldChar w:fldCharType="begin"/>
      </w:r>
      <w:r>
        <w:instrText xml:space="preserve"> PAGEREF _Toc28479 \h </w:instrText>
      </w:r>
      <w:r>
        <w:fldChar w:fldCharType="separate"/>
      </w:r>
      <w:r>
        <w:t>37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_Toc7739 </w:instrText>
      </w:r>
      <w:r>
        <w:rPr>
          <w:bCs/>
          <w:lang w:val="zh-CN"/>
        </w:rPr>
        <w:fldChar w:fldCharType="separate"/>
      </w:r>
      <w:r>
        <w:rPr>
          <w:rFonts w:hint="default"/>
          <w:szCs w:val="21"/>
          <w:lang w:eastAsia="zh-CN"/>
        </w:rPr>
        <w:t xml:space="preserve">2.8.1. </w:t>
      </w:r>
      <w:r>
        <w:rPr>
          <w:rFonts w:hint="eastAsia"/>
          <w:szCs w:val="21"/>
          <w:lang w:val="en-US" w:eastAsia="zh-CN"/>
        </w:rPr>
        <w:t>处置功能优化</w:t>
      </w:r>
      <w:r>
        <w:tab/>
      </w:r>
      <w:r>
        <w:fldChar w:fldCharType="begin"/>
      </w:r>
      <w:r>
        <w:instrText xml:space="preserve"> PAGEREF _Toc7739 \h </w:instrText>
      </w:r>
      <w:r>
        <w:fldChar w:fldCharType="separate"/>
      </w:r>
      <w:r>
        <w:t>37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_Toc9187 </w:instrText>
      </w:r>
      <w:r>
        <w:rPr>
          <w:bCs/>
          <w:lang w:val="zh-CN"/>
        </w:rPr>
        <w:fldChar w:fldCharType="separate"/>
      </w:r>
      <w:r>
        <w:rPr>
          <w:rFonts w:hint="default"/>
          <w:szCs w:val="21"/>
          <w:lang w:eastAsia="zh-CN"/>
        </w:rPr>
        <w:t xml:space="preserve">2.8.2. </w:t>
      </w:r>
      <w:r>
        <w:rPr>
          <w:rFonts w:hint="eastAsia"/>
          <w:szCs w:val="21"/>
          <w:lang w:val="en-US" w:eastAsia="zh-CN"/>
        </w:rPr>
        <w:t>处置提醒功能优化</w:t>
      </w:r>
      <w:r>
        <w:tab/>
      </w:r>
      <w:r>
        <w:fldChar w:fldCharType="begin"/>
      </w:r>
      <w:r>
        <w:instrText xml:space="preserve"> PAGEREF _Toc9187 \h </w:instrText>
      </w:r>
      <w:r>
        <w:fldChar w:fldCharType="separate"/>
      </w:r>
      <w:r>
        <w:t>39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_Toc30596 </w:instrText>
      </w:r>
      <w:r>
        <w:rPr>
          <w:bCs/>
          <w:lang w:val="zh-CN"/>
        </w:rPr>
        <w:fldChar w:fldCharType="separate"/>
      </w:r>
      <w:r>
        <w:rPr>
          <w:rFonts w:hint="default"/>
          <w:szCs w:val="21"/>
          <w:lang w:eastAsia="zh-CN"/>
        </w:rPr>
        <w:t xml:space="preserve">2.8.3. </w:t>
      </w:r>
      <w:r>
        <w:rPr>
          <w:szCs w:val="21"/>
          <w:lang w:eastAsia="zh-CN"/>
        </w:rPr>
        <w:t>资产卡片字段名变动</w:t>
      </w:r>
      <w:r>
        <w:tab/>
      </w:r>
      <w:r>
        <w:fldChar w:fldCharType="begin"/>
      </w:r>
      <w:r>
        <w:instrText xml:space="preserve"> PAGEREF _Toc30596 \h </w:instrText>
      </w:r>
      <w:r>
        <w:fldChar w:fldCharType="separate"/>
      </w:r>
      <w:r>
        <w:t>39</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_Toc14721 </w:instrText>
      </w:r>
      <w:r>
        <w:rPr>
          <w:bCs/>
          <w:lang w:val="zh-CN"/>
        </w:rPr>
        <w:fldChar w:fldCharType="separate"/>
      </w:r>
      <w:r>
        <w:rPr>
          <w:rFonts w:hint="default"/>
        </w:rPr>
        <w:t xml:space="preserve">2.9. </w:t>
      </w:r>
      <w:r>
        <w:rPr>
          <w:rFonts w:hint="eastAsia"/>
        </w:rPr>
        <w:t>资产类别管理</w:t>
      </w:r>
      <w:r>
        <w:tab/>
      </w:r>
      <w:r>
        <w:fldChar w:fldCharType="begin"/>
      </w:r>
      <w:r>
        <w:instrText xml:space="preserve"> PAGEREF _Toc14721 \h </w:instrText>
      </w:r>
      <w:r>
        <w:fldChar w:fldCharType="separate"/>
      </w:r>
      <w:r>
        <w:t>42</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_Toc15581 </w:instrText>
      </w:r>
      <w:r>
        <w:rPr>
          <w:bCs/>
          <w:lang w:val="zh-CN"/>
        </w:rPr>
        <w:fldChar w:fldCharType="separate"/>
      </w:r>
      <w:r>
        <w:rPr>
          <w:rFonts w:hint="default"/>
        </w:rPr>
        <w:t xml:space="preserve">3. </w:t>
      </w:r>
      <w:r>
        <w:rPr>
          <w:rFonts w:hint="eastAsia"/>
        </w:rPr>
        <w:t>手机app功能</w:t>
      </w:r>
      <w:r>
        <w:rPr>
          <w:rFonts w:hint="eastAsia"/>
          <w:lang w:val="en-US" w:eastAsia="zh-CN"/>
        </w:rPr>
        <w:t>--需考虑app适应性，字段与页面需要重新设计，而不是简单搬运</w:t>
      </w:r>
      <w:r>
        <w:tab/>
      </w:r>
      <w:r>
        <w:fldChar w:fldCharType="begin"/>
      </w:r>
      <w:r>
        <w:instrText xml:space="preserve"> PAGEREF _Toc15581 \h </w:instrText>
      </w:r>
      <w:r>
        <w:fldChar w:fldCharType="separate"/>
      </w:r>
      <w:r>
        <w:t>43</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_Toc5890 </w:instrText>
      </w:r>
      <w:r>
        <w:rPr>
          <w:bCs/>
          <w:lang w:val="zh-CN"/>
        </w:rPr>
        <w:fldChar w:fldCharType="separate"/>
      </w:r>
      <w:r>
        <w:rPr>
          <w:rFonts w:hint="default"/>
        </w:rPr>
        <w:t xml:space="preserve">3.1. </w:t>
      </w:r>
      <w:r>
        <w:rPr>
          <w:rFonts w:hint="eastAsia"/>
        </w:rPr>
        <w:t>首页</w:t>
      </w:r>
      <w:r>
        <w:tab/>
      </w:r>
      <w:r>
        <w:fldChar w:fldCharType="begin"/>
      </w:r>
      <w:r>
        <w:instrText xml:space="preserve"> PAGEREF _Toc5890 \h </w:instrText>
      </w:r>
      <w:r>
        <w:fldChar w:fldCharType="separate"/>
      </w:r>
      <w:r>
        <w:t>44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_Toc23384 </w:instrText>
      </w:r>
      <w:r>
        <w:rPr>
          <w:bCs/>
          <w:lang w:val="zh-CN"/>
        </w:rPr>
        <w:fldChar w:fldCharType="separate"/>
      </w:r>
      <w:r>
        <w:rPr>
          <w:rFonts w:hint="default"/>
        </w:rPr>
        <w:t xml:space="preserve">3.2. </w:t>
      </w:r>
      <w:r>
        <w:rPr>
          <w:rFonts w:hint="eastAsia"/>
        </w:rPr>
        <w:t>资产卡片</w:t>
      </w:r>
      <w:r>
        <w:tab/>
      </w:r>
      <w:r>
        <w:fldChar w:fldCharType="begin"/>
      </w:r>
      <w:r>
        <w:instrText xml:space="preserve"> PAGEREF _Toc23384 \h </w:instrText>
      </w:r>
      <w:r>
        <w:fldChar w:fldCharType="separate"/>
      </w:r>
      <w:r>
        <w:t>45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_Toc22454 </w:instrText>
      </w:r>
      <w:r>
        <w:rPr>
          <w:bCs/>
          <w:lang w:val="zh-CN"/>
        </w:rPr>
        <w:fldChar w:fldCharType="separate"/>
      </w:r>
      <w:r>
        <w:rPr>
          <w:rFonts w:hint="default"/>
          <w:lang w:eastAsia="zh-CN"/>
        </w:rPr>
        <w:t xml:space="preserve">3.2.1. </w:t>
      </w:r>
      <w:r>
        <w:rPr>
          <w:rFonts w:hint="eastAsia"/>
          <w:lang w:eastAsia="zh-CN"/>
        </w:rPr>
        <w:t>全部页面</w:t>
      </w:r>
      <w:r>
        <w:tab/>
      </w:r>
      <w:r>
        <w:fldChar w:fldCharType="begin"/>
      </w:r>
      <w:r>
        <w:instrText xml:space="preserve"> PAGEREF _Toc22454 \h </w:instrText>
      </w:r>
      <w:r>
        <w:fldChar w:fldCharType="separate"/>
      </w:r>
      <w:r>
        <w:t>45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_Toc358 </w:instrText>
      </w:r>
      <w:r>
        <w:rPr>
          <w:bCs/>
          <w:lang w:val="zh-CN"/>
        </w:rPr>
        <w:fldChar w:fldCharType="separate"/>
      </w:r>
      <w:r>
        <w:rPr>
          <w:rFonts w:hint="default"/>
        </w:rPr>
        <w:t xml:space="preserve">3.2.2. </w:t>
      </w:r>
      <w:r>
        <w:rPr>
          <w:rFonts w:hint="eastAsia"/>
          <w:lang w:eastAsia="zh-CN"/>
        </w:rPr>
        <w:t>查找页面</w:t>
      </w:r>
      <w:r>
        <w:tab/>
      </w:r>
      <w:r>
        <w:fldChar w:fldCharType="begin"/>
      </w:r>
      <w:r>
        <w:instrText xml:space="preserve"> PAGEREF _Toc358 \h </w:instrText>
      </w:r>
      <w:r>
        <w:fldChar w:fldCharType="separate"/>
      </w:r>
      <w:r>
        <w:t>47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_Toc30505 </w:instrText>
      </w:r>
      <w:r>
        <w:rPr>
          <w:bCs/>
          <w:lang w:val="zh-CN"/>
        </w:rPr>
        <w:fldChar w:fldCharType="separate"/>
      </w:r>
      <w:r>
        <w:rPr>
          <w:rFonts w:hint="default"/>
          <w:lang w:eastAsia="zh-CN"/>
        </w:rPr>
        <w:t xml:space="preserve">3.2.3. </w:t>
      </w:r>
      <w:r>
        <w:rPr>
          <w:rFonts w:hint="eastAsia"/>
          <w:lang w:eastAsia="zh-CN"/>
        </w:rPr>
        <w:t>资产卡片详情页面</w:t>
      </w:r>
      <w:r>
        <w:tab/>
      </w:r>
      <w:r>
        <w:fldChar w:fldCharType="begin"/>
      </w:r>
      <w:r>
        <w:instrText xml:space="preserve"> PAGEREF _Toc30505 \h </w:instrText>
      </w:r>
      <w:r>
        <w:fldChar w:fldCharType="separate"/>
      </w:r>
      <w:r>
        <w:t>50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_Toc4057 </w:instrText>
      </w:r>
      <w:r>
        <w:rPr>
          <w:bCs/>
          <w:lang w:val="zh-CN"/>
        </w:rPr>
        <w:fldChar w:fldCharType="separate"/>
      </w:r>
      <w:r>
        <w:rPr>
          <w:rFonts w:hint="default"/>
        </w:rPr>
        <w:t xml:space="preserve">3.3. </w:t>
      </w:r>
      <w:r>
        <w:rPr>
          <w:rFonts w:hint="eastAsia"/>
        </w:rPr>
        <w:t>验收申请</w:t>
      </w:r>
      <w:r>
        <w:tab/>
      </w:r>
      <w:r>
        <w:fldChar w:fldCharType="begin"/>
      </w:r>
      <w:r>
        <w:instrText xml:space="preserve"> PAGEREF _Toc4057 \h </w:instrText>
      </w:r>
      <w:r>
        <w:fldChar w:fldCharType="separate"/>
      </w:r>
      <w:r>
        <w:t>54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_Toc8330 </w:instrText>
      </w:r>
      <w:r>
        <w:rPr>
          <w:bCs/>
          <w:lang w:val="zh-CN"/>
        </w:rPr>
        <w:fldChar w:fldCharType="separate"/>
      </w:r>
      <w:r>
        <w:rPr>
          <w:rFonts w:hint="default"/>
          <w:lang w:eastAsia="zh-CN"/>
        </w:rPr>
        <w:t xml:space="preserve">3.3.1. </w:t>
      </w:r>
      <w:r>
        <w:rPr>
          <w:rFonts w:hint="eastAsia"/>
          <w:lang w:eastAsia="zh-CN"/>
        </w:rPr>
        <w:t>临时卡片列表页面</w:t>
      </w:r>
      <w:r>
        <w:tab/>
      </w:r>
      <w:r>
        <w:fldChar w:fldCharType="begin"/>
      </w:r>
      <w:r>
        <w:instrText xml:space="preserve"> PAGEREF _Toc8330 \h </w:instrText>
      </w:r>
      <w:r>
        <w:fldChar w:fldCharType="separate"/>
      </w:r>
      <w:r>
        <w:t>54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_Toc17445 </w:instrText>
      </w:r>
      <w:r>
        <w:rPr>
          <w:bCs/>
          <w:lang w:val="zh-CN"/>
        </w:rPr>
        <w:fldChar w:fldCharType="separate"/>
      </w:r>
      <w:r>
        <w:rPr>
          <w:rFonts w:hint="default"/>
          <w:lang w:eastAsia="zh-CN"/>
        </w:rPr>
        <w:t xml:space="preserve">3.3.2. </w:t>
      </w:r>
      <w:r>
        <w:rPr>
          <w:rFonts w:hint="eastAsia"/>
          <w:lang w:eastAsia="zh-CN"/>
        </w:rPr>
        <w:t>临时卡片查询页面</w:t>
      </w:r>
      <w:r>
        <w:tab/>
      </w:r>
      <w:r>
        <w:fldChar w:fldCharType="begin"/>
      </w:r>
      <w:r>
        <w:instrText xml:space="preserve"> PAGEREF _Toc17445 \h </w:instrText>
      </w:r>
      <w:r>
        <w:fldChar w:fldCharType="separate"/>
      </w:r>
      <w:r>
        <w:t>56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_Toc26236 </w:instrText>
      </w:r>
      <w:r>
        <w:rPr>
          <w:bCs/>
          <w:lang w:val="zh-CN"/>
        </w:rPr>
        <w:fldChar w:fldCharType="separate"/>
      </w:r>
      <w:r>
        <w:rPr>
          <w:rFonts w:hint="default"/>
          <w:lang w:eastAsia="zh-CN"/>
        </w:rPr>
        <w:t xml:space="preserve">3.3.3. </w:t>
      </w:r>
      <w:r>
        <w:rPr>
          <w:rFonts w:hint="eastAsia"/>
          <w:lang w:eastAsia="zh-CN"/>
        </w:rPr>
        <w:t>临时卡片</w:t>
      </w:r>
      <w:r>
        <w:rPr>
          <w:rFonts w:hint="eastAsia"/>
          <w:lang w:val="en-US" w:eastAsia="zh-CN"/>
        </w:rPr>
        <w:t>补录与验收发起</w:t>
      </w:r>
      <w:r>
        <w:rPr>
          <w:rFonts w:hint="eastAsia"/>
          <w:lang w:eastAsia="zh-CN"/>
        </w:rPr>
        <w:t>页面</w:t>
      </w:r>
      <w:r>
        <w:tab/>
      </w:r>
      <w:r>
        <w:fldChar w:fldCharType="begin"/>
      </w:r>
      <w:r>
        <w:instrText xml:space="preserve"> PAGEREF _Toc26236 \h </w:instrText>
      </w:r>
      <w:r>
        <w:fldChar w:fldCharType="separate"/>
      </w:r>
      <w:r>
        <w:t>58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_Toc28019 </w:instrText>
      </w:r>
      <w:r>
        <w:rPr>
          <w:bCs/>
          <w:lang w:val="zh-CN"/>
        </w:rPr>
        <w:fldChar w:fldCharType="separate"/>
      </w:r>
      <w:r>
        <w:rPr>
          <w:rFonts w:hint="eastAsia"/>
          <w:lang w:eastAsia="zh-CN"/>
        </w:rPr>
        <w:t>3.3.4 验收申请审批流</w:t>
      </w:r>
      <w:r>
        <w:tab/>
      </w:r>
      <w:r>
        <w:fldChar w:fldCharType="begin"/>
      </w:r>
      <w:r>
        <w:instrText xml:space="preserve"> PAGEREF _Toc28019 \h </w:instrText>
      </w:r>
      <w:r>
        <w:fldChar w:fldCharType="separate"/>
      </w:r>
      <w:r>
        <w:t>64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_Toc3658 </w:instrText>
      </w:r>
      <w:r>
        <w:rPr>
          <w:bCs/>
          <w:lang w:val="zh-CN"/>
        </w:rPr>
        <w:fldChar w:fldCharType="separate"/>
      </w:r>
      <w:r>
        <w:rPr>
          <w:rFonts w:hint="default"/>
        </w:rPr>
        <w:t xml:space="preserve">3.4. </w:t>
      </w:r>
      <w:r>
        <w:rPr>
          <w:rFonts w:hint="eastAsia"/>
        </w:rPr>
        <w:t>维修申请</w:t>
      </w:r>
      <w:r>
        <w:tab/>
      </w:r>
      <w:r>
        <w:fldChar w:fldCharType="begin"/>
      </w:r>
      <w:r>
        <w:instrText xml:space="preserve"> PAGEREF _Toc3658 \h </w:instrText>
      </w:r>
      <w:r>
        <w:fldChar w:fldCharType="separate"/>
      </w:r>
      <w:r>
        <w:t>66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_Toc19331 </w:instrText>
      </w:r>
      <w:r>
        <w:rPr>
          <w:bCs/>
          <w:lang w:val="zh-CN"/>
        </w:rPr>
        <w:fldChar w:fldCharType="separate"/>
      </w:r>
      <w:r>
        <w:rPr>
          <w:rFonts w:hint="default"/>
          <w:lang w:eastAsia="zh-CN"/>
        </w:rPr>
        <w:t xml:space="preserve">3.4.1. </w:t>
      </w:r>
      <w:r>
        <w:rPr>
          <w:rFonts w:hint="eastAsia"/>
          <w:lang w:eastAsia="zh-CN"/>
        </w:rPr>
        <w:t>维修申请列表页面</w:t>
      </w:r>
      <w:r>
        <w:tab/>
      </w:r>
      <w:r>
        <w:fldChar w:fldCharType="begin"/>
      </w:r>
      <w:r>
        <w:instrText xml:space="preserve"> PAGEREF _Toc19331 \h </w:instrText>
      </w:r>
      <w:r>
        <w:fldChar w:fldCharType="separate"/>
      </w:r>
      <w:r>
        <w:t>66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_Toc12751 </w:instrText>
      </w:r>
      <w:r>
        <w:rPr>
          <w:bCs/>
          <w:lang w:val="zh-CN"/>
        </w:rPr>
        <w:fldChar w:fldCharType="separate"/>
      </w:r>
      <w:r>
        <w:rPr>
          <w:rFonts w:hint="default"/>
          <w:lang w:eastAsia="zh-CN"/>
        </w:rPr>
        <w:t xml:space="preserve">3.4.2. </w:t>
      </w:r>
      <w:r>
        <w:rPr>
          <w:rFonts w:hint="eastAsia"/>
          <w:lang w:eastAsia="zh-CN"/>
        </w:rPr>
        <w:t>维修申请查找页面</w:t>
      </w:r>
      <w:r>
        <w:tab/>
      </w:r>
      <w:r>
        <w:fldChar w:fldCharType="begin"/>
      </w:r>
      <w:r>
        <w:instrText xml:space="preserve"> PAGEREF _Toc12751 \h </w:instrText>
      </w:r>
      <w:r>
        <w:fldChar w:fldCharType="separate"/>
      </w:r>
      <w:r>
        <w:t>67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_Toc28020 </w:instrText>
      </w:r>
      <w:r>
        <w:rPr>
          <w:bCs/>
          <w:lang w:val="zh-CN"/>
        </w:rPr>
        <w:fldChar w:fldCharType="separate"/>
      </w:r>
      <w:r>
        <w:rPr>
          <w:rFonts w:hint="default"/>
          <w:lang w:eastAsia="zh-CN"/>
        </w:rPr>
        <w:t xml:space="preserve">3.4.3. </w:t>
      </w:r>
      <w:r>
        <w:rPr>
          <w:rFonts w:hint="eastAsia"/>
          <w:lang w:eastAsia="zh-CN"/>
        </w:rPr>
        <w:t>维修发起-扫码</w:t>
      </w:r>
      <w:r>
        <w:tab/>
      </w:r>
      <w:r>
        <w:fldChar w:fldCharType="begin"/>
      </w:r>
      <w:r>
        <w:instrText xml:space="preserve"> PAGEREF _Toc28020 \h </w:instrText>
      </w:r>
      <w:r>
        <w:fldChar w:fldCharType="separate"/>
      </w:r>
      <w:r>
        <w:t>69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_Toc21912 </w:instrText>
      </w:r>
      <w:r>
        <w:rPr>
          <w:bCs/>
          <w:lang w:val="zh-CN"/>
        </w:rPr>
        <w:fldChar w:fldCharType="separate"/>
      </w:r>
      <w:r>
        <w:rPr>
          <w:rFonts w:hint="default"/>
          <w:lang w:eastAsia="zh-CN"/>
        </w:rPr>
        <w:t xml:space="preserve">3.4.4. </w:t>
      </w:r>
      <w:r>
        <w:rPr>
          <w:rFonts w:hint="eastAsia"/>
          <w:lang w:eastAsia="zh-CN"/>
        </w:rPr>
        <w:t>维修发起页面</w:t>
      </w:r>
      <w:r>
        <w:tab/>
      </w:r>
      <w:r>
        <w:fldChar w:fldCharType="begin"/>
      </w:r>
      <w:r>
        <w:instrText xml:space="preserve"> PAGEREF _Toc21912 \h </w:instrText>
      </w:r>
      <w:r>
        <w:fldChar w:fldCharType="separate"/>
      </w:r>
      <w:r>
        <w:t>71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_Toc22501 </w:instrText>
      </w:r>
      <w:r>
        <w:rPr>
          <w:bCs/>
          <w:lang w:val="zh-CN"/>
        </w:rPr>
        <w:fldChar w:fldCharType="separate"/>
      </w:r>
      <w:r>
        <w:rPr>
          <w:rFonts w:hint="default"/>
        </w:rPr>
        <w:t xml:space="preserve">3.4.5. </w:t>
      </w:r>
      <w:r>
        <w:rPr>
          <w:rFonts w:hint="eastAsia"/>
          <w:lang w:eastAsia="zh-CN"/>
        </w:rPr>
        <w:t>维修申请审批流</w:t>
      </w:r>
      <w:r>
        <w:tab/>
      </w:r>
      <w:r>
        <w:fldChar w:fldCharType="begin"/>
      </w:r>
      <w:r>
        <w:instrText xml:space="preserve"> PAGEREF _Toc22501 \h </w:instrText>
      </w:r>
      <w:r>
        <w:fldChar w:fldCharType="separate"/>
      </w:r>
      <w:r>
        <w:t>73</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_Toc15617 </w:instrText>
      </w:r>
      <w:r>
        <w:rPr>
          <w:bCs/>
          <w:lang w:val="zh-CN"/>
        </w:rPr>
        <w:fldChar w:fldCharType="separate"/>
      </w:r>
      <w:r>
        <w:rPr>
          <w:rFonts w:hint="default"/>
        </w:rPr>
        <w:t xml:space="preserve">3.5. </w:t>
      </w:r>
      <w:r>
        <w:rPr>
          <w:rFonts w:hint="eastAsia"/>
        </w:rPr>
        <w:t>保养申请</w:t>
      </w:r>
      <w:r>
        <w:tab/>
      </w:r>
      <w:r>
        <w:fldChar w:fldCharType="begin"/>
      </w:r>
      <w:r>
        <w:instrText xml:space="preserve"> PAGEREF _Toc15617 \h </w:instrText>
      </w:r>
      <w:r>
        <w:fldChar w:fldCharType="separate"/>
      </w:r>
      <w:r>
        <w:t>75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_Toc13586 </w:instrText>
      </w:r>
      <w:r>
        <w:rPr>
          <w:bCs/>
          <w:lang w:val="zh-CN"/>
        </w:rPr>
        <w:fldChar w:fldCharType="separate"/>
      </w:r>
      <w:r>
        <w:rPr>
          <w:rFonts w:hint="default"/>
        </w:rPr>
        <w:t xml:space="preserve">3.5.1. </w:t>
      </w:r>
      <w:r>
        <w:rPr>
          <w:rFonts w:hint="eastAsia"/>
          <w:lang w:eastAsia="zh-CN"/>
        </w:rPr>
        <w:t>保养提醒卡片页面</w:t>
      </w:r>
      <w:r>
        <w:tab/>
      </w:r>
      <w:r>
        <w:fldChar w:fldCharType="begin"/>
      </w:r>
      <w:r>
        <w:instrText xml:space="preserve"> PAGEREF _Toc13586 \h </w:instrText>
      </w:r>
      <w:r>
        <w:fldChar w:fldCharType="separate"/>
      </w:r>
      <w:r>
        <w:t>75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_Toc21602 </w:instrText>
      </w:r>
      <w:r>
        <w:rPr>
          <w:bCs/>
          <w:lang w:val="zh-CN"/>
        </w:rPr>
        <w:fldChar w:fldCharType="separate"/>
      </w:r>
      <w:r>
        <w:rPr>
          <w:rFonts w:hint="default"/>
          <w:lang w:eastAsia="zh-CN"/>
        </w:rPr>
        <w:t xml:space="preserve">3.5.2. </w:t>
      </w:r>
      <w:r>
        <w:rPr>
          <w:rFonts w:hint="eastAsia"/>
          <w:lang w:eastAsia="zh-CN"/>
        </w:rPr>
        <w:t>保养</w:t>
      </w:r>
      <w:r>
        <w:rPr>
          <w:rFonts w:hint="eastAsia"/>
          <w:lang w:val="en-US" w:eastAsia="zh-CN"/>
        </w:rPr>
        <w:t>提醒卡片</w:t>
      </w:r>
      <w:r>
        <w:rPr>
          <w:rFonts w:hint="eastAsia"/>
          <w:lang w:eastAsia="zh-CN"/>
        </w:rPr>
        <w:t>查找页面</w:t>
      </w:r>
      <w:r>
        <w:tab/>
      </w:r>
      <w:r>
        <w:fldChar w:fldCharType="begin"/>
      </w:r>
      <w:r>
        <w:instrText xml:space="preserve"> PAGEREF _Toc21602 \h </w:instrText>
      </w:r>
      <w:r>
        <w:fldChar w:fldCharType="separate"/>
      </w:r>
      <w:r>
        <w:t>77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_Toc9940 </w:instrText>
      </w:r>
      <w:r>
        <w:rPr>
          <w:bCs/>
          <w:lang w:val="zh-CN"/>
        </w:rPr>
        <w:fldChar w:fldCharType="separate"/>
      </w:r>
      <w:r>
        <w:rPr>
          <w:rFonts w:hint="default"/>
        </w:rPr>
        <w:t xml:space="preserve">3.5.3. </w:t>
      </w:r>
      <w:r>
        <w:rPr>
          <w:rFonts w:hint="eastAsia"/>
          <w:lang w:eastAsia="zh-CN"/>
        </w:rPr>
        <w:t>保养申请列表页面</w:t>
      </w:r>
      <w:r>
        <w:tab/>
      </w:r>
      <w:r>
        <w:fldChar w:fldCharType="begin"/>
      </w:r>
      <w:r>
        <w:instrText xml:space="preserve"> PAGEREF _Toc9940 \h </w:instrText>
      </w:r>
      <w:r>
        <w:fldChar w:fldCharType="separate"/>
      </w:r>
      <w:r>
        <w:t>79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_Toc2443 </w:instrText>
      </w:r>
      <w:r>
        <w:rPr>
          <w:bCs/>
          <w:lang w:val="zh-CN"/>
        </w:rPr>
        <w:fldChar w:fldCharType="separate"/>
      </w:r>
      <w:r>
        <w:rPr>
          <w:rFonts w:hint="default"/>
          <w:lang w:eastAsia="zh-CN"/>
        </w:rPr>
        <w:t xml:space="preserve">3.5.4. </w:t>
      </w:r>
      <w:r>
        <w:rPr>
          <w:rFonts w:hint="eastAsia"/>
          <w:lang w:eastAsia="zh-CN"/>
        </w:rPr>
        <w:t>保养申请查找页面</w:t>
      </w:r>
      <w:r>
        <w:tab/>
      </w:r>
      <w:r>
        <w:fldChar w:fldCharType="begin"/>
      </w:r>
      <w:r>
        <w:instrText xml:space="preserve"> PAGEREF _Toc2443 \h </w:instrText>
      </w:r>
      <w:r>
        <w:fldChar w:fldCharType="separate"/>
      </w:r>
      <w:r>
        <w:t>81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_Toc20912 </w:instrText>
      </w:r>
      <w:r>
        <w:rPr>
          <w:bCs/>
          <w:lang w:val="zh-CN"/>
        </w:rPr>
        <w:fldChar w:fldCharType="separate"/>
      </w:r>
      <w:r>
        <w:rPr>
          <w:rFonts w:hint="default"/>
        </w:rPr>
        <w:t xml:space="preserve">3.5.5. </w:t>
      </w:r>
      <w:r>
        <w:rPr>
          <w:rFonts w:hint="eastAsia"/>
          <w:lang w:eastAsia="zh-CN"/>
        </w:rPr>
        <w:t>保养发起</w:t>
      </w:r>
      <w:r>
        <w:tab/>
      </w:r>
      <w:r>
        <w:fldChar w:fldCharType="begin"/>
      </w:r>
      <w:r>
        <w:instrText xml:space="preserve"> PAGEREF _Toc20912 \h </w:instrText>
      </w:r>
      <w:r>
        <w:fldChar w:fldCharType="separate"/>
      </w:r>
      <w:r>
        <w:t>83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_Toc27925 </w:instrText>
      </w:r>
      <w:r>
        <w:rPr>
          <w:bCs/>
          <w:lang w:val="zh-CN"/>
        </w:rPr>
        <w:fldChar w:fldCharType="separate"/>
      </w:r>
      <w:r>
        <w:rPr>
          <w:rFonts w:hint="default"/>
        </w:rPr>
        <w:t xml:space="preserve">3.5.6. </w:t>
      </w:r>
      <w:r>
        <w:rPr>
          <w:rFonts w:hint="eastAsia"/>
          <w:lang w:eastAsia="zh-CN"/>
        </w:rPr>
        <w:t>保养申请审批流</w:t>
      </w:r>
      <w:r>
        <w:tab/>
      </w:r>
      <w:r>
        <w:fldChar w:fldCharType="begin"/>
      </w:r>
      <w:r>
        <w:instrText xml:space="preserve"> PAGEREF _Toc27925 \h </w:instrText>
      </w:r>
      <w:r>
        <w:fldChar w:fldCharType="separate"/>
      </w:r>
      <w:r>
        <w:t>86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_Toc12636 </w:instrText>
      </w:r>
      <w:r>
        <w:rPr>
          <w:bCs/>
          <w:lang w:val="zh-CN"/>
        </w:rPr>
        <w:fldChar w:fldCharType="separate"/>
      </w:r>
      <w:r>
        <w:rPr>
          <w:rFonts w:hint="default"/>
        </w:rPr>
        <w:t xml:space="preserve">3.6. </w:t>
      </w:r>
      <w:r>
        <w:rPr>
          <w:rFonts w:hint="eastAsia"/>
        </w:rPr>
        <w:t>调配申请</w:t>
      </w:r>
      <w:r>
        <w:tab/>
      </w:r>
      <w:r>
        <w:fldChar w:fldCharType="begin"/>
      </w:r>
      <w:r>
        <w:instrText xml:space="preserve"> PAGEREF _Toc12636 \h </w:instrText>
      </w:r>
      <w:r>
        <w:fldChar w:fldCharType="separate"/>
      </w:r>
      <w:r>
        <w:t>88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_Toc2904 </w:instrText>
      </w:r>
      <w:r>
        <w:rPr>
          <w:bCs/>
          <w:lang w:val="zh-CN"/>
        </w:rPr>
        <w:fldChar w:fldCharType="separate"/>
      </w:r>
      <w:r>
        <w:rPr>
          <w:rFonts w:hint="default"/>
        </w:rPr>
        <w:t xml:space="preserve">3.6.1. </w:t>
      </w:r>
      <w:r>
        <w:rPr>
          <w:rFonts w:hint="eastAsia"/>
          <w:lang w:val="en-US" w:eastAsia="zh-CN"/>
        </w:rPr>
        <w:t>闲置卡片</w:t>
      </w:r>
      <w:r>
        <w:rPr>
          <w:rFonts w:hint="eastAsia"/>
          <w:lang w:eastAsia="zh-CN"/>
        </w:rPr>
        <w:t>列表页面</w:t>
      </w:r>
      <w:r>
        <w:tab/>
      </w:r>
      <w:r>
        <w:fldChar w:fldCharType="begin"/>
      </w:r>
      <w:r>
        <w:instrText xml:space="preserve"> PAGEREF _Toc2904 \h </w:instrText>
      </w:r>
      <w:r>
        <w:fldChar w:fldCharType="separate"/>
      </w:r>
      <w:r>
        <w:t>88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_Toc2653 </w:instrText>
      </w:r>
      <w:r>
        <w:rPr>
          <w:bCs/>
          <w:lang w:val="zh-CN"/>
        </w:rPr>
        <w:fldChar w:fldCharType="separate"/>
      </w:r>
      <w:r>
        <w:rPr>
          <w:rFonts w:hint="default"/>
        </w:rPr>
        <w:t xml:space="preserve">3.6.2. </w:t>
      </w:r>
      <w:r>
        <w:rPr>
          <w:rFonts w:hint="eastAsia"/>
          <w:lang w:val="en-US" w:eastAsia="zh-CN"/>
        </w:rPr>
        <w:t>闲置资产</w:t>
      </w:r>
      <w:r>
        <w:rPr>
          <w:rFonts w:hint="eastAsia"/>
          <w:lang w:eastAsia="zh-CN"/>
        </w:rPr>
        <w:t>查找页面</w:t>
      </w:r>
      <w:r>
        <w:tab/>
      </w:r>
      <w:r>
        <w:fldChar w:fldCharType="begin"/>
      </w:r>
      <w:r>
        <w:instrText xml:space="preserve"> PAGEREF _Toc2653 \h </w:instrText>
      </w:r>
      <w:r>
        <w:fldChar w:fldCharType="separate"/>
      </w:r>
      <w:r>
        <w:t>89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_Toc8717 </w:instrText>
      </w:r>
      <w:r>
        <w:rPr>
          <w:bCs/>
          <w:lang w:val="zh-CN"/>
        </w:rPr>
        <w:fldChar w:fldCharType="separate"/>
      </w:r>
      <w:r>
        <w:rPr>
          <w:rFonts w:hint="default"/>
        </w:rPr>
        <w:t xml:space="preserve">3.6.3. </w:t>
      </w:r>
      <w:r>
        <w:rPr>
          <w:rFonts w:hint="eastAsia"/>
          <w:lang w:val="en-US" w:eastAsia="zh-CN"/>
        </w:rPr>
        <w:t>调配</w:t>
      </w:r>
      <w:r>
        <w:rPr>
          <w:rFonts w:hint="eastAsia"/>
          <w:lang w:eastAsia="zh-CN"/>
        </w:rPr>
        <w:t>申请列表页面</w:t>
      </w:r>
      <w:r>
        <w:tab/>
      </w:r>
      <w:r>
        <w:fldChar w:fldCharType="begin"/>
      </w:r>
      <w:r>
        <w:instrText xml:space="preserve"> PAGEREF _Toc8717 \h </w:instrText>
      </w:r>
      <w:r>
        <w:fldChar w:fldCharType="separate"/>
      </w:r>
      <w:r>
        <w:t>91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_Toc10673 </w:instrText>
      </w:r>
      <w:r>
        <w:rPr>
          <w:bCs/>
          <w:lang w:val="zh-CN"/>
        </w:rPr>
        <w:fldChar w:fldCharType="separate"/>
      </w:r>
      <w:r>
        <w:rPr>
          <w:rFonts w:hint="default"/>
          <w:lang w:eastAsia="zh-CN"/>
        </w:rPr>
        <w:t xml:space="preserve">3.6.4. </w:t>
      </w:r>
      <w:r>
        <w:rPr>
          <w:rFonts w:hint="eastAsia"/>
          <w:lang w:val="en-US" w:eastAsia="zh-CN"/>
        </w:rPr>
        <w:t>调配</w:t>
      </w:r>
      <w:r>
        <w:rPr>
          <w:rFonts w:hint="eastAsia"/>
          <w:lang w:eastAsia="zh-CN"/>
        </w:rPr>
        <w:t>申请查找页面</w:t>
      </w:r>
      <w:r>
        <w:tab/>
      </w:r>
      <w:r>
        <w:fldChar w:fldCharType="begin"/>
      </w:r>
      <w:r>
        <w:instrText xml:space="preserve"> PAGEREF _Toc10673 \h </w:instrText>
      </w:r>
      <w:r>
        <w:fldChar w:fldCharType="separate"/>
      </w:r>
      <w:r>
        <w:t>92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_Toc16344 </w:instrText>
      </w:r>
      <w:r>
        <w:rPr>
          <w:bCs/>
          <w:lang w:val="zh-CN"/>
        </w:rPr>
        <w:fldChar w:fldCharType="separate"/>
      </w:r>
      <w:r>
        <w:rPr>
          <w:rFonts w:hint="default"/>
        </w:rPr>
        <w:t xml:space="preserve">3.6.5. </w:t>
      </w:r>
      <w:r>
        <w:rPr>
          <w:rFonts w:hint="eastAsia"/>
          <w:lang w:eastAsia="zh-CN"/>
        </w:rPr>
        <w:t>调配发起页面</w:t>
      </w:r>
      <w:r>
        <w:tab/>
      </w:r>
      <w:r>
        <w:fldChar w:fldCharType="begin"/>
      </w:r>
      <w:r>
        <w:instrText xml:space="preserve"> PAGEREF _Toc16344 \h </w:instrText>
      </w:r>
      <w:r>
        <w:fldChar w:fldCharType="separate"/>
      </w:r>
      <w:r>
        <w:t>94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_Toc27294 </w:instrText>
      </w:r>
      <w:r>
        <w:rPr>
          <w:bCs/>
          <w:lang w:val="zh-CN"/>
        </w:rPr>
        <w:fldChar w:fldCharType="separate"/>
      </w:r>
      <w:r>
        <w:rPr>
          <w:rFonts w:hint="default"/>
        </w:rPr>
        <w:t xml:space="preserve">3.6.6. </w:t>
      </w:r>
      <w:r>
        <w:rPr>
          <w:rFonts w:hint="eastAsia"/>
          <w:lang w:eastAsia="zh-CN"/>
        </w:rPr>
        <w:t>调配申请审批流</w:t>
      </w:r>
      <w:r>
        <w:tab/>
      </w:r>
      <w:r>
        <w:fldChar w:fldCharType="begin"/>
      </w:r>
      <w:r>
        <w:instrText xml:space="preserve"> PAGEREF _Toc27294 \h </w:instrText>
      </w:r>
      <w:r>
        <w:fldChar w:fldCharType="separate"/>
      </w:r>
      <w:r>
        <w:t>96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_Toc1361 </w:instrText>
      </w:r>
      <w:r>
        <w:rPr>
          <w:bCs/>
          <w:lang w:val="zh-CN"/>
        </w:rPr>
        <w:fldChar w:fldCharType="separate"/>
      </w:r>
      <w:r>
        <w:rPr>
          <w:rFonts w:hint="default"/>
        </w:rPr>
        <w:t xml:space="preserve">3.7. </w:t>
      </w:r>
      <w:r>
        <w:rPr>
          <w:rFonts w:hint="eastAsia"/>
        </w:rPr>
        <w:t>转移申请</w:t>
      </w:r>
      <w:r>
        <w:tab/>
      </w:r>
      <w:r>
        <w:fldChar w:fldCharType="begin"/>
      </w:r>
      <w:r>
        <w:instrText xml:space="preserve"> PAGEREF _Toc1361 \h </w:instrText>
      </w:r>
      <w:r>
        <w:fldChar w:fldCharType="separate"/>
      </w:r>
      <w:r>
        <w:t>98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_Toc31769 </w:instrText>
      </w:r>
      <w:r>
        <w:rPr>
          <w:bCs/>
          <w:lang w:val="zh-CN"/>
        </w:rPr>
        <w:fldChar w:fldCharType="separate"/>
      </w:r>
      <w:r>
        <w:rPr>
          <w:rFonts w:hint="default"/>
        </w:rPr>
        <w:t xml:space="preserve">3.7.1. </w:t>
      </w:r>
      <w:r>
        <w:rPr>
          <w:rFonts w:hint="eastAsia"/>
          <w:lang w:eastAsia="zh-CN"/>
        </w:rPr>
        <w:t>转移申请列表页面</w:t>
      </w:r>
      <w:r>
        <w:tab/>
      </w:r>
      <w:r>
        <w:fldChar w:fldCharType="begin"/>
      </w:r>
      <w:r>
        <w:instrText xml:space="preserve"> PAGEREF _Toc31769 \h </w:instrText>
      </w:r>
      <w:r>
        <w:fldChar w:fldCharType="separate"/>
      </w:r>
      <w:r>
        <w:t>98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_Toc15184 </w:instrText>
      </w:r>
      <w:r>
        <w:rPr>
          <w:bCs/>
          <w:lang w:val="zh-CN"/>
        </w:rPr>
        <w:fldChar w:fldCharType="separate"/>
      </w:r>
      <w:r>
        <w:rPr>
          <w:rFonts w:hint="default"/>
        </w:rPr>
        <w:t xml:space="preserve">3.7.2. </w:t>
      </w:r>
      <w:r>
        <w:rPr>
          <w:rFonts w:hint="eastAsia"/>
          <w:lang w:eastAsia="zh-CN"/>
        </w:rPr>
        <w:t>转移申请查找页面</w:t>
      </w:r>
      <w:r>
        <w:tab/>
      </w:r>
      <w:r>
        <w:fldChar w:fldCharType="begin"/>
      </w:r>
      <w:r>
        <w:instrText xml:space="preserve"> PAGEREF _Toc15184 \h </w:instrText>
      </w:r>
      <w:r>
        <w:fldChar w:fldCharType="separate"/>
      </w:r>
      <w:r>
        <w:t>100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_Toc27245 </w:instrText>
      </w:r>
      <w:r>
        <w:rPr>
          <w:bCs/>
          <w:lang w:val="zh-CN"/>
        </w:rPr>
        <w:fldChar w:fldCharType="separate"/>
      </w:r>
      <w:r>
        <w:rPr>
          <w:rFonts w:hint="default"/>
        </w:rPr>
        <w:t xml:space="preserve">3.7.3. </w:t>
      </w:r>
      <w:r>
        <w:rPr>
          <w:rFonts w:hint="eastAsia"/>
          <w:lang w:eastAsia="zh-CN"/>
        </w:rPr>
        <w:t>转移发起页面</w:t>
      </w:r>
      <w:r>
        <w:tab/>
      </w:r>
      <w:r>
        <w:fldChar w:fldCharType="begin"/>
      </w:r>
      <w:r>
        <w:instrText xml:space="preserve"> PAGEREF _Toc27245 \h </w:instrText>
      </w:r>
      <w:r>
        <w:fldChar w:fldCharType="separate"/>
      </w:r>
      <w:r>
        <w:t>101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_Toc20605 </w:instrText>
      </w:r>
      <w:r>
        <w:rPr>
          <w:bCs/>
          <w:lang w:val="zh-CN"/>
        </w:rPr>
        <w:fldChar w:fldCharType="separate"/>
      </w:r>
      <w:r>
        <w:rPr>
          <w:rFonts w:hint="default"/>
        </w:rPr>
        <w:t xml:space="preserve">3.7.4. </w:t>
      </w:r>
      <w:r>
        <w:rPr>
          <w:rFonts w:hint="eastAsia"/>
          <w:lang w:eastAsia="zh-CN"/>
        </w:rPr>
        <w:t>转移申请审批流</w:t>
      </w:r>
      <w:r>
        <w:tab/>
      </w:r>
      <w:r>
        <w:fldChar w:fldCharType="begin"/>
      </w:r>
      <w:r>
        <w:instrText xml:space="preserve"> PAGEREF _Toc20605 \h </w:instrText>
      </w:r>
      <w:r>
        <w:fldChar w:fldCharType="separate"/>
      </w:r>
      <w:r>
        <w:t>104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_Toc22277 </w:instrText>
      </w:r>
      <w:r>
        <w:rPr>
          <w:bCs/>
          <w:lang w:val="zh-CN"/>
        </w:rPr>
        <w:fldChar w:fldCharType="separate"/>
      </w:r>
      <w:r>
        <w:rPr>
          <w:rFonts w:hint="default"/>
        </w:rPr>
        <w:t xml:space="preserve">3.8. </w:t>
      </w:r>
      <w:r>
        <w:rPr>
          <w:rFonts w:hint="eastAsia"/>
        </w:rPr>
        <w:t>报废申请</w:t>
      </w:r>
      <w:r>
        <w:tab/>
      </w:r>
      <w:r>
        <w:fldChar w:fldCharType="begin"/>
      </w:r>
      <w:r>
        <w:instrText xml:space="preserve"> PAGEREF _Toc22277 \h </w:instrText>
      </w:r>
      <w:r>
        <w:fldChar w:fldCharType="separate"/>
      </w:r>
      <w:r>
        <w:t>106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_Toc8308 </w:instrText>
      </w:r>
      <w:r>
        <w:rPr>
          <w:bCs/>
          <w:lang w:val="zh-CN"/>
        </w:rPr>
        <w:fldChar w:fldCharType="separate"/>
      </w:r>
      <w:r>
        <w:rPr>
          <w:rFonts w:hint="default"/>
        </w:rPr>
        <w:t xml:space="preserve">3.8.1. </w:t>
      </w:r>
      <w:r>
        <w:rPr>
          <w:rFonts w:hint="eastAsia"/>
          <w:lang w:eastAsia="zh-CN"/>
        </w:rPr>
        <w:t>报废申请列表页面</w:t>
      </w:r>
      <w:r>
        <w:tab/>
      </w:r>
      <w:r>
        <w:fldChar w:fldCharType="begin"/>
      </w:r>
      <w:r>
        <w:instrText xml:space="preserve"> PAGEREF _Toc8308 \h </w:instrText>
      </w:r>
      <w:r>
        <w:fldChar w:fldCharType="separate"/>
      </w:r>
      <w:r>
        <w:t>106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_Toc22401 </w:instrText>
      </w:r>
      <w:r>
        <w:rPr>
          <w:bCs/>
          <w:lang w:val="zh-CN"/>
        </w:rPr>
        <w:fldChar w:fldCharType="separate"/>
      </w:r>
      <w:r>
        <w:rPr>
          <w:rFonts w:hint="default"/>
          <w:lang w:eastAsia="zh-CN"/>
        </w:rPr>
        <w:t xml:space="preserve">3.8.2. </w:t>
      </w:r>
      <w:r>
        <w:rPr>
          <w:rFonts w:hint="eastAsia"/>
          <w:lang w:eastAsia="zh-CN"/>
        </w:rPr>
        <w:t>报废申请查找页面</w:t>
      </w:r>
      <w:r>
        <w:tab/>
      </w:r>
      <w:r>
        <w:fldChar w:fldCharType="begin"/>
      </w:r>
      <w:r>
        <w:instrText xml:space="preserve"> PAGEREF _Toc22401 \h </w:instrText>
      </w:r>
      <w:r>
        <w:fldChar w:fldCharType="separate"/>
      </w:r>
      <w:r>
        <w:t>109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_Toc14591 </w:instrText>
      </w:r>
      <w:r>
        <w:rPr>
          <w:bCs/>
          <w:lang w:val="zh-CN"/>
        </w:rPr>
        <w:fldChar w:fldCharType="separate"/>
      </w:r>
      <w:r>
        <w:rPr>
          <w:rFonts w:hint="default"/>
        </w:rPr>
        <w:t xml:space="preserve">3.8.3. </w:t>
      </w:r>
      <w:r>
        <w:rPr>
          <w:rFonts w:hint="eastAsia"/>
          <w:lang w:eastAsia="zh-CN"/>
        </w:rPr>
        <w:t>报废发起-</w:t>
      </w:r>
      <w:r>
        <w:rPr>
          <w:lang w:eastAsia="zh-CN"/>
        </w:rPr>
        <w:t>扫码</w:t>
      </w:r>
      <w:r>
        <w:tab/>
      </w:r>
      <w:r>
        <w:fldChar w:fldCharType="begin"/>
      </w:r>
      <w:r>
        <w:instrText xml:space="preserve"> PAGEREF _Toc14591 \h </w:instrText>
      </w:r>
      <w:r>
        <w:fldChar w:fldCharType="separate"/>
      </w:r>
      <w:r>
        <w:t>110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_Toc32385 </w:instrText>
      </w:r>
      <w:r>
        <w:rPr>
          <w:bCs/>
          <w:lang w:val="zh-CN"/>
        </w:rPr>
        <w:fldChar w:fldCharType="separate"/>
      </w:r>
      <w:r>
        <w:rPr>
          <w:rFonts w:hint="default"/>
        </w:rPr>
        <w:t xml:space="preserve">3.8.4. </w:t>
      </w:r>
      <w:r>
        <w:rPr>
          <w:rFonts w:hint="eastAsia"/>
          <w:lang w:eastAsia="zh-CN"/>
        </w:rPr>
        <w:t>报废发起页面</w:t>
      </w:r>
      <w:r>
        <w:tab/>
      </w:r>
      <w:r>
        <w:fldChar w:fldCharType="begin"/>
      </w:r>
      <w:r>
        <w:instrText xml:space="preserve"> PAGEREF _Toc32385 \h </w:instrText>
      </w:r>
      <w:r>
        <w:fldChar w:fldCharType="separate"/>
      </w:r>
      <w:r>
        <w:t>112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_Toc13879 </w:instrText>
      </w:r>
      <w:r>
        <w:rPr>
          <w:bCs/>
          <w:lang w:val="zh-CN"/>
        </w:rPr>
        <w:fldChar w:fldCharType="separate"/>
      </w:r>
      <w:r>
        <w:rPr>
          <w:rFonts w:hint="default"/>
        </w:rPr>
        <w:t xml:space="preserve">3.8.5. </w:t>
      </w:r>
      <w:r>
        <w:rPr>
          <w:rFonts w:hint="eastAsia"/>
          <w:lang w:eastAsia="zh-CN"/>
        </w:rPr>
        <w:t>报废申请审批流</w:t>
      </w:r>
      <w:r>
        <w:tab/>
      </w:r>
      <w:r>
        <w:fldChar w:fldCharType="begin"/>
      </w:r>
      <w:r>
        <w:instrText xml:space="preserve"> PAGEREF _Toc13879 \h </w:instrText>
      </w:r>
      <w:r>
        <w:fldChar w:fldCharType="separate"/>
      </w:r>
      <w:r>
        <w:t>115</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_Toc25552 </w:instrText>
      </w:r>
      <w:r>
        <w:rPr>
          <w:bCs/>
          <w:lang w:val="zh-CN"/>
        </w:rPr>
        <w:fldChar w:fldCharType="separate"/>
      </w:r>
      <w:r>
        <w:rPr>
          <w:rFonts w:hint="default"/>
        </w:rPr>
        <w:t xml:space="preserve">3.9. </w:t>
      </w:r>
      <w:r>
        <w:rPr>
          <w:rFonts w:hint="eastAsia"/>
        </w:rPr>
        <w:t>处置申请</w:t>
      </w:r>
      <w:r>
        <w:tab/>
      </w:r>
      <w:r>
        <w:fldChar w:fldCharType="begin"/>
      </w:r>
      <w:r>
        <w:instrText xml:space="preserve"> PAGEREF _Toc25552 \h </w:instrText>
      </w:r>
      <w:r>
        <w:fldChar w:fldCharType="separate"/>
      </w:r>
      <w:r>
        <w:t>117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_Toc21638 </w:instrText>
      </w:r>
      <w:r>
        <w:rPr>
          <w:bCs/>
          <w:lang w:val="zh-CN"/>
        </w:rPr>
        <w:fldChar w:fldCharType="separate"/>
      </w:r>
      <w:r>
        <w:rPr>
          <w:rFonts w:hint="default"/>
        </w:rPr>
        <w:t xml:space="preserve">3.9.1. </w:t>
      </w:r>
      <w:r>
        <w:rPr>
          <w:rFonts w:hint="eastAsia"/>
          <w:lang w:val="en-US" w:eastAsia="zh-CN"/>
        </w:rPr>
        <w:t>处置提醒卡片</w:t>
      </w:r>
      <w:r>
        <w:rPr>
          <w:rFonts w:hint="eastAsia"/>
          <w:lang w:eastAsia="zh-CN"/>
        </w:rPr>
        <w:t>列表页面</w:t>
      </w:r>
      <w:r>
        <w:tab/>
      </w:r>
      <w:r>
        <w:fldChar w:fldCharType="begin"/>
      </w:r>
      <w:r>
        <w:instrText xml:space="preserve"> PAGEREF _Toc21638 \h </w:instrText>
      </w:r>
      <w:r>
        <w:fldChar w:fldCharType="separate"/>
      </w:r>
      <w:r>
        <w:t>117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_Toc28367 </w:instrText>
      </w:r>
      <w:r>
        <w:rPr>
          <w:bCs/>
          <w:lang w:val="zh-CN"/>
        </w:rPr>
        <w:fldChar w:fldCharType="separate"/>
      </w:r>
      <w:r>
        <w:rPr>
          <w:rFonts w:hint="default"/>
        </w:rPr>
        <w:t xml:space="preserve">3.9.2. </w:t>
      </w:r>
      <w:r>
        <w:rPr>
          <w:rFonts w:hint="eastAsia"/>
          <w:lang w:val="en-US" w:eastAsia="zh-CN"/>
        </w:rPr>
        <w:t>处置提醒卡片</w:t>
      </w:r>
      <w:r>
        <w:rPr>
          <w:rFonts w:hint="eastAsia"/>
          <w:lang w:eastAsia="zh-CN"/>
        </w:rPr>
        <w:t>查找页面</w:t>
      </w:r>
      <w:r>
        <w:tab/>
      </w:r>
      <w:r>
        <w:fldChar w:fldCharType="begin"/>
      </w:r>
      <w:r>
        <w:instrText xml:space="preserve"> PAGEREF _Toc28367 \h </w:instrText>
      </w:r>
      <w:r>
        <w:fldChar w:fldCharType="separate"/>
      </w:r>
      <w:r>
        <w:t>118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_Toc4066 </w:instrText>
      </w:r>
      <w:r>
        <w:rPr>
          <w:bCs/>
          <w:lang w:val="zh-CN"/>
        </w:rPr>
        <w:fldChar w:fldCharType="separate"/>
      </w:r>
      <w:r>
        <w:rPr>
          <w:rFonts w:hint="default"/>
        </w:rPr>
        <w:t xml:space="preserve">3.9.3. </w:t>
      </w:r>
      <w:r>
        <w:rPr>
          <w:rFonts w:hint="eastAsia"/>
          <w:lang w:val="en-US" w:eastAsia="zh-CN"/>
        </w:rPr>
        <w:t>处置</w:t>
      </w:r>
      <w:r>
        <w:rPr>
          <w:rFonts w:hint="eastAsia"/>
          <w:lang w:eastAsia="zh-CN"/>
        </w:rPr>
        <w:t>申请列表页面</w:t>
      </w:r>
      <w:r>
        <w:tab/>
      </w:r>
      <w:r>
        <w:fldChar w:fldCharType="begin"/>
      </w:r>
      <w:r>
        <w:instrText xml:space="preserve"> PAGEREF _Toc4066 \h </w:instrText>
      </w:r>
      <w:r>
        <w:fldChar w:fldCharType="separate"/>
      </w:r>
      <w:r>
        <w:t>120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_Toc32083 </w:instrText>
      </w:r>
      <w:r>
        <w:rPr>
          <w:bCs/>
          <w:lang w:val="zh-CN"/>
        </w:rPr>
        <w:fldChar w:fldCharType="separate"/>
      </w:r>
      <w:r>
        <w:rPr>
          <w:rFonts w:hint="default"/>
          <w:lang w:eastAsia="zh-CN"/>
        </w:rPr>
        <w:t xml:space="preserve">3.9.4. </w:t>
      </w:r>
      <w:r>
        <w:rPr>
          <w:rFonts w:hint="eastAsia"/>
          <w:lang w:val="en-US" w:eastAsia="zh-CN"/>
        </w:rPr>
        <w:t>处置申请</w:t>
      </w:r>
      <w:r>
        <w:rPr>
          <w:rFonts w:hint="eastAsia"/>
          <w:lang w:eastAsia="zh-CN"/>
        </w:rPr>
        <w:t>查找页面</w:t>
      </w:r>
      <w:r>
        <w:tab/>
      </w:r>
      <w:r>
        <w:fldChar w:fldCharType="begin"/>
      </w:r>
      <w:r>
        <w:instrText xml:space="preserve"> PAGEREF _Toc32083 \h </w:instrText>
      </w:r>
      <w:r>
        <w:fldChar w:fldCharType="separate"/>
      </w:r>
      <w:r>
        <w:t>121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_Toc8632 </w:instrText>
      </w:r>
      <w:r>
        <w:rPr>
          <w:bCs/>
          <w:lang w:val="zh-CN"/>
        </w:rPr>
        <w:fldChar w:fldCharType="separate"/>
      </w:r>
      <w:r>
        <w:rPr>
          <w:rFonts w:hint="default"/>
        </w:rPr>
        <w:t xml:space="preserve">3.9.5. </w:t>
      </w:r>
      <w:r>
        <w:rPr>
          <w:rFonts w:hint="eastAsia"/>
          <w:lang w:val="en-US" w:eastAsia="zh-CN"/>
        </w:rPr>
        <w:t>处置</w:t>
      </w:r>
      <w:r>
        <w:rPr>
          <w:rFonts w:hint="eastAsia"/>
          <w:lang w:eastAsia="zh-CN"/>
        </w:rPr>
        <w:t>发起页面</w:t>
      </w:r>
      <w:r>
        <w:tab/>
      </w:r>
      <w:r>
        <w:fldChar w:fldCharType="begin"/>
      </w:r>
      <w:r>
        <w:instrText xml:space="preserve"> PAGEREF _Toc8632 \h </w:instrText>
      </w:r>
      <w:r>
        <w:fldChar w:fldCharType="separate"/>
      </w:r>
      <w:r>
        <w:t>122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_Toc4687 </w:instrText>
      </w:r>
      <w:r>
        <w:rPr>
          <w:bCs/>
          <w:lang w:val="zh-CN"/>
        </w:rPr>
        <w:fldChar w:fldCharType="separate"/>
      </w:r>
      <w:r>
        <w:rPr>
          <w:rFonts w:hint="default"/>
        </w:rPr>
        <w:t xml:space="preserve">3.9.6. </w:t>
      </w:r>
      <w:r>
        <w:rPr>
          <w:rFonts w:hint="eastAsia"/>
          <w:lang w:val="en-US" w:eastAsia="zh-CN"/>
        </w:rPr>
        <w:t>处置</w:t>
      </w:r>
      <w:r>
        <w:rPr>
          <w:rFonts w:hint="eastAsia"/>
          <w:lang w:eastAsia="zh-CN"/>
        </w:rPr>
        <w:t>申请审批流</w:t>
      </w:r>
      <w:r>
        <w:tab/>
      </w:r>
      <w:r>
        <w:fldChar w:fldCharType="begin"/>
      </w:r>
      <w:r>
        <w:instrText xml:space="preserve"> PAGEREF _Toc4687 \h </w:instrText>
      </w:r>
      <w:r>
        <w:fldChar w:fldCharType="separate"/>
      </w:r>
      <w:r>
        <w:t>126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_Toc31587 </w:instrText>
      </w:r>
      <w:r>
        <w:rPr>
          <w:bCs/>
          <w:lang w:val="zh-CN"/>
        </w:rPr>
        <w:fldChar w:fldCharType="separate"/>
      </w:r>
      <w:r>
        <w:rPr>
          <w:rFonts w:hint="default"/>
        </w:rPr>
        <w:t xml:space="preserve">3.10. </w:t>
      </w:r>
      <w:r>
        <w:rPr>
          <w:rFonts w:hint="eastAsia"/>
          <w:lang w:val="en-US" w:eastAsia="zh-CN"/>
        </w:rPr>
        <w:t>盘点管理——盘点的需求文档待林经理提供</w:t>
      </w:r>
      <w:r>
        <w:tab/>
      </w:r>
      <w:r>
        <w:fldChar w:fldCharType="begin"/>
      </w:r>
      <w:r>
        <w:instrText xml:space="preserve"> PAGEREF _Toc31587 \h </w:instrText>
      </w:r>
      <w:r>
        <w:fldChar w:fldCharType="separate"/>
      </w:r>
      <w:r>
        <w:t>128</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_Toc21257 </w:instrText>
      </w:r>
      <w:r>
        <w:rPr>
          <w:bCs/>
          <w:lang w:val="zh-CN"/>
        </w:rPr>
        <w:fldChar w:fldCharType="separate"/>
      </w:r>
      <w:r>
        <w:rPr>
          <w:rFonts w:hint="default"/>
        </w:rPr>
        <w:t xml:space="preserve">4. </w:t>
      </w:r>
      <w:r>
        <w:rPr>
          <w:rFonts w:hint="eastAsia"/>
        </w:rPr>
        <w:t>外部系统接口</w:t>
      </w:r>
      <w:r>
        <w:rPr>
          <w:rFonts w:hint="eastAsia"/>
          <w:lang w:eastAsia="zh-CN"/>
        </w:rPr>
        <w:t>——</w:t>
      </w:r>
      <w:r>
        <w:rPr>
          <w:rFonts w:hint="eastAsia"/>
          <w:lang w:val="en-US" w:eastAsia="zh-CN"/>
        </w:rPr>
        <w:t>采购系统还未确认资产卡片的传输节点</w:t>
      </w:r>
      <w:r>
        <w:tab/>
      </w:r>
      <w:r>
        <w:fldChar w:fldCharType="begin"/>
      </w:r>
      <w:r>
        <w:instrText xml:space="preserve"> PAGEREF _Toc21257 \h </w:instrText>
      </w:r>
      <w:r>
        <w:fldChar w:fldCharType="separate"/>
      </w:r>
      <w:r>
        <w:t>128</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_Toc2340 </w:instrText>
      </w:r>
      <w:r>
        <w:rPr>
          <w:bCs/>
          <w:lang w:val="zh-CN"/>
        </w:rPr>
        <w:fldChar w:fldCharType="separate"/>
      </w:r>
      <w:r>
        <w:rPr>
          <w:rFonts w:hint="default"/>
        </w:rPr>
        <w:t xml:space="preserve">4.1. </w:t>
      </w:r>
      <w:r>
        <w:rPr>
          <w:rFonts w:hint="eastAsia"/>
        </w:rPr>
        <w:t>与采购系统对接</w:t>
      </w:r>
      <w:r>
        <w:tab/>
      </w:r>
      <w:r>
        <w:fldChar w:fldCharType="begin"/>
      </w:r>
      <w:r>
        <w:instrText xml:space="preserve"> PAGEREF _Toc2340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_Toc3747 </w:instrText>
      </w:r>
      <w:r>
        <w:rPr>
          <w:bCs/>
          <w:lang w:val="zh-CN"/>
        </w:rPr>
        <w:fldChar w:fldCharType="separate"/>
      </w:r>
      <w:r>
        <w:rPr>
          <w:rFonts w:hint="default"/>
          <w:lang w:eastAsia="zh-CN"/>
        </w:rPr>
        <w:t xml:space="preserve">4.1.1. </w:t>
      </w:r>
      <w:r>
        <w:rPr>
          <w:rFonts w:hint="eastAsia"/>
        </w:rPr>
        <w:t>采购系统新增</w:t>
      </w:r>
      <w:r>
        <w:rPr>
          <w:rFonts w:hint="eastAsia"/>
          <w:lang w:val="en-US" w:eastAsia="zh-CN"/>
        </w:rPr>
        <w:t>资产</w:t>
      </w:r>
      <w:r>
        <w:rPr>
          <w:rFonts w:hint="eastAsia"/>
        </w:rPr>
        <w:t>卡片</w:t>
      </w:r>
      <w:r>
        <w:tab/>
      </w:r>
      <w:r>
        <w:fldChar w:fldCharType="begin"/>
      </w:r>
      <w:r>
        <w:instrText xml:space="preserve"> PAGEREF _Toc3747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_Toc10728 </w:instrText>
      </w:r>
      <w:r>
        <w:rPr>
          <w:bCs/>
          <w:lang w:val="zh-CN"/>
        </w:rPr>
        <w:fldChar w:fldCharType="separate"/>
      </w:r>
      <w:r>
        <w:rPr>
          <w:rFonts w:hint="default"/>
          <w:lang w:eastAsia="zh-CN"/>
        </w:rPr>
        <w:t xml:space="preserve">4.1.2. </w:t>
      </w:r>
      <w:r>
        <w:rPr>
          <w:rFonts w:hint="eastAsia"/>
          <w:lang w:eastAsia="zh-CN"/>
        </w:rPr>
        <w:t>非定点维修的处理结果需回传</w:t>
      </w:r>
      <w:r>
        <w:tab/>
      </w:r>
      <w:r>
        <w:fldChar w:fldCharType="begin"/>
      </w:r>
      <w:r>
        <w:instrText xml:space="preserve"> PAGEREF _Toc10728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_Toc11070 </w:instrText>
      </w:r>
      <w:r>
        <w:rPr>
          <w:bCs/>
          <w:lang w:val="zh-CN"/>
        </w:rPr>
        <w:fldChar w:fldCharType="separate"/>
      </w:r>
      <w:r>
        <w:rPr>
          <w:rFonts w:hint="default"/>
          <w:lang w:eastAsia="zh-CN"/>
        </w:rPr>
        <w:t xml:space="preserve">4.1.3. </w:t>
      </w:r>
      <w:r>
        <w:rPr>
          <w:rFonts w:hint="eastAsia"/>
          <w:lang w:eastAsia="zh-CN"/>
        </w:rPr>
        <w:t>同步保养的每月汇总</w:t>
      </w:r>
      <w:r>
        <w:tab/>
      </w:r>
      <w:r>
        <w:fldChar w:fldCharType="begin"/>
      </w:r>
      <w:r>
        <w:instrText xml:space="preserve"> PAGEREF _Toc11070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_Toc27255 </w:instrText>
      </w:r>
      <w:r>
        <w:rPr>
          <w:bCs/>
          <w:lang w:val="zh-CN"/>
        </w:rPr>
        <w:fldChar w:fldCharType="separate"/>
      </w:r>
      <w:r>
        <w:rPr>
          <w:rFonts w:hint="default"/>
          <w:lang w:eastAsia="zh-CN"/>
        </w:rPr>
        <w:t xml:space="preserve">4.1.4. </w:t>
      </w:r>
      <w:r>
        <w:rPr>
          <w:rFonts w:hint="eastAsia"/>
          <w:lang w:eastAsia="zh-CN"/>
        </w:rPr>
        <w:t>闲置资产</w:t>
      </w:r>
      <w:r>
        <w:rPr>
          <w:rFonts w:hint="eastAsia"/>
          <w:lang w:val="en-US" w:eastAsia="zh-CN"/>
        </w:rPr>
        <w:t>清单</w:t>
      </w:r>
      <w:r>
        <w:tab/>
      </w:r>
      <w:r>
        <w:fldChar w:fldCharType="begin"/>
      </w:r>
      <w:r>
        <w:instrText xml:space="preserve"> PAGEREF _Toc27255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_Toc27919 </w:instrText>
      </w:r>
      <w:r>
        <w:rPr>
          <w:bCs/>
          <w:lang w:val="zh-CN"/>
        </w:rPr>
        <w:fldChar w:fldCharType="separate"/>
      </w:r>
      <w:r>
        <w:rPr>
          <w:rFonts w:hint="default"/>
          <w:lang w:eastAsia="zh-CN"/>
        </w:rPr>
        <w:t xml:space="preserve">4.1.5. </w:t>
      </w:r>
      <w:r>
        <w:rPr>
          <w:rFonts w:hint="eastAsia"/>
          <w:lang w:eastAsia="zh-CN"/>
        </w:rPr>
        <w:t>接收处置资产状态</w:t>
      </w:r>
      <w:r>
        <w:tab/>
      </w:r>
      <w:r>
        <w:fldChar w:fldCharType="begin"/>
      </w:r>
      <w:r>
        <w:instrText xml:space="preserve"> PAGEREF _Toc27919 \h </w:instrText>
      </w:r>
      <w:r>
        <w:fldChar w:fldCharType="separate"/>
      </w:r>
      <w:r>
        <w:t>129</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_Toc18093 </w:instrText>
      </w:r>
      <w:r>
        <w:rPr>
          <w:bCs/>
          <w:lang w:val="zh-CN"/>
        </w:rPr>
        <w:fldChar w:fldCharType="separate"/>
      </w:r>
      <w:r>
        <w:rPr>
          <w:rFonts w:hint="default"/>
        </w:rPr>
        <w:t xml:space="preserve">4.2. </w:t>
      </w:r>
      <w:r>
        <w:rPr>
          <w:rFonts w:hint="eastAsia"/>
        </w:rPr>
        <w:t>与NCC系统对接</w:t>
      </w:r>
      <w:r>
        <w:tab/>
      </w:r>
      <w:r>
        <w:fldChar w:fldCharType="begin"/>
      </w:r>
      <w:r>
        <w:instrText xml:space="preserve"> PAGEREF _Toc18093 \h </w:instrText>
      </w:r>
      <w:r>
        <w:fldChar w:fldCharType="separate"/>
      </w:r>
      <w:r>
        <w:t>129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_Toc28429 </w:instrText>
      </w:r>
      <w:r>
        <w:rPr>
          <w:bCs/>
          <w:lang w:val="zh-CN"/>
        </w:rPr>
        <w:fldChar w:fldCharType="separate"/>
      </w:r>
      <w:r>
        <w:rPr>
          <w:rFonts w:hint="default"/>
          <w:lang w:eastAsia="zh-CN"/>
        </w:rPr>
        <w:t xml:space="preserve">4.2.1. </w:t>
      </w:r>
      <w:r>
        <w:rPr>
          <w:rFonts w:hint="eastAsia"/>
          <w:lang w:eastAsia="zh-CN"/>
        </w:rPr>
        <w:t>更新卡片信息</w:t>
      </w:r>
      <w:r>
        <w:tab/>
      </w:r>
      <w:r>
        <w:fldChar w:fldCharType="begin"/>
      </w:r>
      <w:r>
        <w:instrText xml:space="preserve"> PAGEREF _Toc28429 \h </w:instrText>
      </w:r>
      <w:r>
        <w:fldChar w:fldCharType="separate"/>
      </w:r>
      <w:r>
        <w:t>129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_Toc2546 </w:instrText>
      </w:r>
      <w:r>
        <w:rPr>
          <w:bCs/>
          <w:lang w:val="zh-CN"/>
        </w:rPr>
        <w:fldChar w:fldCharType="separate"/>
      </w:r>
      <w:r>
        <w:rPr>
          <w:rFonts w:hint="default"/>
          <w:lang w:eastAsia="zh-CN"/>
        </w:rPr>
        <w:t xml:space="preserve">4.2.2. </w:t>
      </w:r>
      <w:r>
        <w:rPr>
          <w:rFonts w:hint="eastAsia"/>
          <w:lang w:eastAsia="zh-CN"/>
        </w:rPr>
        <w:t>更新折旧信息</w:t>
      </w:r>
      <w:r>
        <w:tab/>
      </w:r>
      <w:r>
        <w:fldChar w:fldCharType="begin"/>
      </w:r>
      <w:r>
        <w:instrText xml:space="preserve"> PAGEREF _Toc2546 \h </w:instrText>
      </w:r>
      <w:r>
        <w:fldChar w:fldCharType="separate"/>
      </w:r>
      <w:r>
        <w:t>129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_Toc8742 </w:instrText>
      </w:r>
      <w:r>
        <w:rPr>
          <w:bCs/>
          <w:lang w:val="zh-CN"/>
        </w:rPr>
        <w:fldChar w:fldCharType="separate"/>
      </w:r>
      <w:r>
        <w:rPr>
          <w:rFonts w:hint="default"/>
          <w:lang w:eastAsia="zh-CN"/>
        </w:rPr>
        <w:t xml:space="preserve">4.2.3. </w:t>
      </w:r>
      <w:r>
        <w:rPr>
          <w:rFonts w:hint="eastAsia"/>
          <w:lang w:eastAsia="zh-CN"/>
        </w:rPr>
        <w:t>获取在建工程项目档案信息</w:t>
      </w:r>
      <w:r>
        <w:tab/>
      </w:r>
      <w:r>
        <w:fldChar w:fldCharType="begin"/>
      </w:r>
      <w:r>
        <w:instrText xml:space="preserve"> PAGEREF _Toc8742 \h </w:instrText>
      </w:r>
      <w:r>
        <w:fldChar w:fldCharType="separate"/>
      </w:r>
      <w:r>
        <w:t>130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_Toc28690 </w:instrText>
      </w:r>
      <w:r>
        <w:rPr>
          <w:bCs/>
          <w:lang w:val="zh-CN"/>
        </w:rPr>
        <w:fldChar w:fldCharType="separate"/>
      </w:r>
      <w:r>
        <w:rPr>
          <w:rFonts w:hint="default"/>
          <w:lang w:eastAsia="zh-CN"/>
        </w:rPr>
        <w:t xml:space="preserve">4.2.4. </w:t>
      </w:r>
      <w:r>
        <w:rPr>
          <w:rFonts w:hint="eastAsia"/>
          <w:lang w:eastAsia="zh-CN"/>
        </w:rPr>
        <w:t>报废与处置</w:t>
      </w:r>
      <w:r>
        <w:tab/>
      </w:r>
      <w:r>
        <w:fldChar w:fldCharType="begin"/>
      </w:r>
      <w:r>
        <w:instrText xml:space="preserve"> PAGEREF _Toc28690 \h </w:instrText>
      </w:r>
      <w:r>
        <w:fldChar w:fldCharType="separate"/>
      </w:r>
      <w:r>
        <w:t>130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_Toc3876 </w:instrText>
      </w:r>
      <w:r>
        <w:rPr>
          <w:bCs/>
          <w:lang w:val="zh-CN"/>
        </w:rPr>
        <w:fldChar w:fldCharType="separate"/>
      </w:r>
      <w:r>
        <w:rPr>
          <w:rFonts w:hint="default"/>
          <w:lang w:eastAsia="zh-CN"/>
        </w:rPr>
        <w:t xml:space="preserve">4.2.5. </w:t>
      </w:r>
      <w:r>
        <w:rPr>
          <w:rFonts w:hint="eastAsia"/>
          <w:lang w:val="en-US" w:eastAsia="zh-CN"/>
        </w:rPr>
        <w:t>业财与NCC接口清单</w:t>
      </w:r>
      <w:r>
        <w:tab/>
      </w:r>
      <w:r>
        <w:fldChar w:fldCharType="begin"/>
      </w:r>
      <w:r>
        <w:instrText xml:space="preserve"> PAGEREF _Toc3876 \h </w:instrText>
      </w:r>
      <w:r>
        <w:fldChar w:fldCharType="separate"/>
      </w:r>
      <w:r>
        <w:t>131</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_Toc29211 </w:instrText>
      </w:r>
      <w:r>
        <w:rPr>
          <w:bCs/>
          <w:lang w:val="zh-CN"/>
        </w:rPr>
        <w:fldChar w:fldCharType="separate"/>
      </w:r>
      <w:r>
        <w:rPr>
          <w:rFonts w:hint="default"/>
        </w:rPr>
        <w:t xml:space="preserve">5. </w:t>
      </w:r>
      <w:r>
        <w:rPr>
          <w:rFonts w:hint="eastAsia"/>
        </w:rPr>
        <w:t>待确认问题</w:t>
      </w:r>
      <w:r>
        <w:tab/>
      </w:r>
      <w:r>
        <w:fldChar w:fldCharType="begin"/>
      </w:r>
      <w:r>
        <w:instrText xml:space="preserve"> PAGEREF _Toc29211 \h </w:instrText>
      </w:r>
      <w:r>
        <w:fldChar w:fldCharType="separate"/>
      </w:r>
      <w:r>
        <w:t>131</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_Toc14499 </w:instrText>
      </w:r>
      <w:r>
        <w:rPr>
          <w:bCs/>
          <w:lang w:val="zh-CN"/>
        </w:rPr>
        <w:fldChar w:fldCharType="separate"/>
      </w:r>
      <w:r>
        <w:rPr>
          <w:rFonts w:hint="default"/>
          <w:lang w:eastAsia="zh-Hans"/>
        </w:rPr>
        <w:t xml:space="preserve">5.1. </w:t>
      </w:r>
      <w:r>
        <w:rPr>
          <w:rFonts w:hint="eastAsia"/>
          <w:lang w:eastAsia="zh-Hans"/>
        </w:rPr>
        <w:t>PC端待确认问题</w:t>
      </w:r>
      <w:r>
        <w:tab/>
      </w:r>
      <w:r>
        <w:fldChar w:fldCharType="begin"/>
      </w:r>
      <w:r>
        <w:instrText xml:space="preserve"> PAGEREF _Toc14499 \h </w:instrText>
      </w:r>
      <w:r>
        <w:fldChar w:fldCharType="separate"/>
      </w:r>
      <w:r>
        <w:t>131</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_Toc18161 </w:instrText>
      </w:r>
      <w:r>
        <w:rPr>
          <w:bCs/>
          <w:lang w:val="zh-CN"/>
        </w:rPr>
        <w:fldChar w:fldCharType="separate"/>
      </w:r>
      <w:r>
        <w:rPr>
          <w:rFonts w:hint="default"/>
          <w:lang w:eastAsia="zh-Hans"/>
        </w:rPr>
        <w:t xml:space="preserve">5.2. </w:t>
      </w:r>
      <w:r>
        <w:rPr>
          <w:rFonts w:hint="eastAsia"/>
          <w:lang w:eastAsia="zh-Hans"/>
        </w:rPr>
        <w:t>APP手机客户端待确认问题</w:t>
      </w:r>
      <w:r>
        <w:tab/>
      </w:r>
      <w:r>
        <w:fldChar w:fldCharType="begin"/>
      </w:r>
      <w:r>
        <w:instrText xml:space="preserve"> PAGEREF _Toc18161 \h </w:instrText>
      </w:r>
      <w:r>
        <w:fldChar w:fldCharType="separate"/>
      </w:r>
      <w:r>
        <w:t>131</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_Toc9671 </w:instrText>
      </w:r>
      <w:r>
        <w:rPr>
          <w:bCs/>
          <w:lang w:val="zh-CN"/>
        </w:rPr>
        <w:fldChar w:fldCharType="separate"/>
      </w:r>
      <w:r>
        <w:rPr>
          <w:rFonts w:hint="default"/>
        </w:rPr>
        <w:t xml:space="preserve">6. </w:t>
      </w:r>
      <w:r>
        <w:rPr>
          <w:rFonts w:hint="eastAsia"/>
        </w:rPr>
        <w:t>其他</w:t>
      </w:r>
      <w:r>
        <w:tab/>
      </w:r>
      <w:r>
        <w:fldChar w:fldCharType="begin"/>
      </w:r>
      <w:r>
        <w:instrText xml:space="preserve"> PAGEREF _Toc9671 \h </w:instrText>
      </w:r>
      <w:r>
        <w:fldChar w:fldCharType="separate"/>
      </w:r>
      <w:r>
        <w:t>131</w:t>
      </w:r>
      <w:r>
        <w:fldChar w:fldCharType="end"/>
      </w:r>
      <w:r>
        <w:rPr>
          <w:bCs/>
          <w:lang w:val="zh-CN"/>
        </w:rPr>
        <w:fldChar w:fldCharType="end"/>
      </w:r>
    </w:p>
    <w:p>
      <w:r>
        <w:rPr>
          <w:bCs/>
          <w:lang w:val="zh-CN"/>
        </w:rPr>
        <w:fldChar w:fldCharType="end"/>
      </w:r>
    </w:p>
    <w:p>
      <w:pPr>
        <w:pStyle w:val="71"/>
        <w:outlineLvl w:val="9"/>
      </w:pPr>
      <w:bookmarkStart w:id="5" w:name="_Toc23864"/>
      <w:bookmarkStart w:id="6" w:name="_Toc24078"/>
      <w:bookmarkStart w:id="7" w:name="_Toc10241"/>
      <w:r>
        <w:rPr>
          <w:rFonts w:hint="eastAsia"/>
        </w:rPr>
        <w:t>版本记录</w:t>
      </w:r>
      <w:bookmarkEnd w:id="5"/>
      <w:bookmarkEnd w:id="6"/>
      <w:bookmarkEnd w:id="7"/>
    </w:p>
    <w:tbl>
      <w:tblPr>
        <w:tblStyle w:val="26"/>
        <w:tblW w:w="9164" w:type="dxa"/>
        <w:tblInd w:w="0" w:type="dxa"/>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6"/>
        <w:gridCol w:w="1134"/>
        <w:gridCol w:w="1418"/>
        <w:gridCol w:w="1135"/>
        <w:gridCol w:w="3071"/>
        <w:gridCol w:w="1590"/>
      </w:tblGrid>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70" w:hRule="atLeast"/>
        </w:trPr>
        <w:tc>
          <w:tcPr>
            <w:tcW w:w="9164" w:type="dxa"/>
            <w:gridSpan w:val="6"/>
            <w:tcBorders>
              <w:top w:val="single" w:color="auto" w:sz="6" w:space="0"/>
              <w:left w:val="single" w:color="auto" w:sz="12" w:space="0"/>
              <w:bottom w:val="single" w:color="auto" w:sz="6" w:space="0"/>
              <w:right w:val="single" w:color="auto" w:sz="12" w:space="0"/>
            </w:tcBorders>
            <w:vAlign w:val="center"/>
          </w:tcPr>
          <w:p>
            <w:pPr>
              <w:spacing w:before="120" w:after="120"/>
              <w:jc w:val="center"/>
              <w:rPr>
                <w:rFonts w:ascii="宋体" w:hAnsi="宋体"/>
                <w:b/>
                <w:sz w:val="28"/>
                <w:szCs w:val="28"/>
              </w:rPr>
            </w:pPr>
            <w:r>
              <w:rPr>
                <w:rFonts w:hint="eastAsia" w:ascii="宋体" w:hAnsi="宋体"/>
                <w:b/>
                <w:sz w:val="28"/>
                <w:szCs w:val="28"/>
              </w:rPr>
              <w:t>文件修订记录</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816"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序号</w:t>
            </w:r>
          </w:p>
        </w:tc>
        <w:tc>
          <w:tcPr>
            <w:tcW w:w="11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版本号</w:t>
            </w:r>
          </w:p>
        </w:tc>
        <w:tc>
          <w:tcPr>
            <w:tcW w:w="1418"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修订日期</w:t>
            </w:r>
          </w:p>
        </w:tc>
        <w:tc>
          <w:tcPr>
            <w:tcW w:w="1135"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修订人</w:t>
            </w:r>
          </w:p>
        </w:tc>
        <w:tc>
          <w:tcPr>
            <w:tcW w:w="3071"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修订说明</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r>
              <w:rPr>
                <w:rFonts w:hint="eastAsia" w:ascii="宋体" w:hAnsi="宋体"/>
                <w:b/>
                <w:sz w:val="24"/>
              </w:rPr>
              <w:t>生效日期</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1"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ascii="宋体" w:hAnsi="宋体"/>
              </w:rPr>
              <w:t>2022-03-1</w:t>
            </w:r>
            <w:r>
              <w:rPr>
                <w:rFonts w:hint="eastAsia" w:ascii="宋体" w:hAnsi="宋体"/>
              </w:rPr>
              <w:t>5</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创建</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0.2</w:t>
            </w:r>
          </w:p>
        </w:tc>
        <w:tc>
          <w:tcPr>
            <w:tcW w:w="1418" w:type="dxa"/>
            <w:tcBorders>
              <w:top w:val="single" w:color="auto" w:sz="6" w:space="0"/>
              <w:left w:val="single" w:color="auto" w:sz="6" w:space="0"/>
              <w:bottom w:val="single" w:color="auto" w:sz="6" w:space="0"/>
              <w:right w:val="single" w:color="auto" w:sz="6" w:space="0"/>
            </w:tcBorders>
          </w:tcPr>
          <w:p>
            <w:pPr>
              <w:spacing w:before="120" w:after="120"/>
              <w:rPr>
                <w:rFonts w:ascii="宋体" w:hAnsi="宋体"/>
              </w:rPr>
            </w:pPr>
            <w:r>
              <w:rPr>
                <w:rFonts w:hint="eastAsia" w:ascii="宋体" w:hAnsi="宋体"/>
              </w:rPr>
              <w:t>2022-03-20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调整格式与内容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40"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0.3</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2022-03-24</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增加APP原型与内容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4</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0.4</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2022-03-28</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5</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5.0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2022-03-30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修改与补充内容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6</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2022-03-30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7</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2022-04-01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8</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1.2</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调整APP原型与内容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9</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1.3</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2.2、2.4、2.5、2.6、2.7</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10</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1.4</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2022-04-12</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修改格式和调整3的内容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1.5</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2022-04-18</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手机app部分完善</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1.6</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2022-05-17</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完善资产与NC接口部分</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13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lang w:val="en-US" w:eastAsia="zh-CN"/>
              </w:rPr>
            </w:pPr>
            <w:r>
              <w:rPr>
                <w:rFonts w:ascii="宋体" w:hAnsi="宋体" w:eastAsia="宋体"/>
                <w:color w:val="000000"/>
                <w:sz w:val="20"/>
                <w:szCs w:val="20"/>
              </w:rPr>
              <w:t>1.7</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lang w:val="en-US" w:eastAsia="zh-CN"/>
              </w:rPr>
            </w:pPr>
            <w:r>
              <w:rPr>
                <w:rFonts w:ascii="宋体" w:hAnsi="宋体" w:eastAsia="宋体"/>
                <w:color w:val="000000"/>
                <w:sz w:val="20"/>
                <w:szCs w:val="20"/>
              </w:rPr>
              <w:t>2022-05-23</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lang w:val="en-US" w:eastAsia="zh-CN"/>
              </w:rPr>
            </w:pPr>
            <w:r>
              <w:rPr>
                <w:rFonts w:ascii="宋体" w:hAnsi="宋体" w:eastAsia="宋体"/>
                <w:color w:val="000000"/>
                <w:sz w:val="20"/>
                <w:szCs w:val="20"/>
              </w:rPr>
              <w:t>段悦敏</w:t>
            </w:r>
          </w:p>
        </w:tc>
        <w:tc>
          <w:tcPr>
            <w:tcW w:w="3071" w:type="dxa"/>
            <w:tcBorders>
              <w:top w:val="single" w:color="auto" w:sz="6" w:space="0"/>
              <w:left w:val="single" w:color="auto" w:sz="6" w:space="0"/>
              <w:bottom w:val="single" w:color="auto" w:sz="6" w:space="0"/>
              <w:right w:val="single" w:color="auto" w:sz="6" w:space="0"/>
            </w:tcBorders>
            <w:vAlign w:val="top"/>
          </w:tcPr>
          <w:p>
            <w:pPr>
              <w:spacing w:before="120" w:after="120"/>
              <w:jc w:val="center"/>
              <w:rPr>
                <w:rFonts w:hint="eastAsia" w:ascii="宋体" w:hAnsi="宋体"/>
                <w:lang w:val="en-US" w:eastAsia="zh-CN"/>
              </w:rPr>
            </w:pPr>
            <w:r>
              <w:rPr>
                <w:rFonts w:hint="eastAsia" w:ascii="宋体" w:hAnsi="宋体"/>
                <w:lang w:val="en-US" w:eastAsia="zh-CN"/>
              </w:rPr>
              <w:t>更新资产卡片字段名变动</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hint="eastAsia" w:ascii="宋体" w:hAnsi="宋体"/>
                <w:lang w:val="en-US" w:eastAsia="zh-CN"/>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12"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14</w:t>
            </w:r>
          </w:p>
        </w:tc>
        <w:tc>
          <w:tcPr>
            <w:tcW w:w="1134" w:type="dxa"/>
            <w:tcBorders>
              <w:top w:val="single" w:color="auto" w:sz="6" w:space="0"/>
              <w:left w:val="single" w:color="auto" w:sz="6" w:space="0"/>
              <w:bottom w:val="single" w:color="auto" w:sz="12" w:space="0"/>
              <w:right w:val="single" w:color="auto" w:sz="6" w:space="0"/>
            </w:tcBorders>
          </w:tcPr>
          <w:p>
            <w:pPr>
              <w:spacing w:before="120" w:after="120"/>
              <w:jc w:val="center"/>
              <w:rPr>
                <w:rFonts w:hint="default" w:ascii="宋体" w:hAnsi="宋体" w:eastAsia="宋体"/>
                <w:color w:val="000000"/>
                <w:sz w:val="20"/>
                <w:szCs w:val="20"/>
                <w:lang w:val="en-US" w:eastAsia="zh-CN"/>
              </w:rPr>
            </w:pPr>
            <w:r>
              <w:rPr>
                <w:rFonts w:hint="eastAsia" w:ascii="宋体" w:hAnsi="宋体"/>
                <w:color w:val="000000"/>
                <w:sz w:val="20"/>
                <w:szCs w:val="20"/>
                <w:lang w:val="en-US" w:eastAsia="zh-CN"/>
              </w:rPr>
              <w:t>1.8</w:t>
            </w:r>
          </w:p>
        </w:tc>
        <w:tc>
          <w:tcPr>
            <w:tcW w:w="1418" w:type="dxa"/>
            <w:tcBorders>
              <w:top w:val="single" w:color="auto" w:sz="6" w:space="0"/>
              <w:left w:val="single" w:color="auto" w:sz="6" w:space="0"/>
              <w:bottom w:val="single" w:color="auto" w:sz="12" w:space="0"/>
              <w:right w:val="single" w:color="auto" w:sz="6" w:space="0"/>
            </w:tcBorders>
          </w:tcPr>
          <w:p>
            <w:pPr>
              <w:spacing w:before="120" w:after="120"/>
              <w:jc w:val="center"/>
              <w:rPr>
                <w:rFonts w:hint="default" w:ascii="宋体" w:hAnsi="宋体" w:eastAsia="宋体"/>
                <w:color w:val="000000"/>
                <w:sz w:val="20"/>
                <w:szCs w:val="20"/>
                <w:lang w:val="en-US" w:eastAsia="zh-CN"/>
              </w:rPr>
            </w:pPr>
            <w:r>
              <w:rPr>
                <w:rFonts w:hint="eastAsia" w:ascii="宋体" w:hAnsi="宋体"/>
                <w:color w:val="000000"/>
                <w:sz w:val="20"/>
                <w:szCs w:val="20"/>
                <w:lang w:val="en-US" w:eastAsia="zh-CN"/>
              </w:rPr>
              <w:t>2022-06-15</w:t>
            </w:r>
          </w:p>
        </w:tc>
        <w:tc>
          <w:tcPr>
            <w:tcW w:w="1135" w:type="dxa"/>
            <w:tcBorders>
              <w:top w:val="single" w:color="auto" w:sz="6" w:space="0"/>
              <w:left w:val="single" w:color="auto" w:sz="6" w:space="0"/>
              <w:bottom w:val="single" w:color="auto" w:sz="12" w:space="0"/>
              <w:right w:val="single" w:color="auto" w:sz="6" w:space="0"/>
            </w:tcBorders>
          </w:tcPr>
          <w:p>
            <w:pPr>
              <w:spacing w:before="120" w:after="120"/>
              <w:jc w:val="center"/>
              <w:rPr>
                <w:rFonts w:hint="eastAsia" w:ascii="宋体" w:hAnsi="宋体" w:eastAsia="宋体"/>
                <w:color w:val="000000"/>
                <w:sz w:val="20"/>
                <w:szCs w:val="20"/>
                <w:lang w:val="en-US" w:eastAsia="zh-CN"/>
              </w:rPr>
            </w:pPr>
            <w:r>
              <w:rPr>
                <w:rFonts w:hint="eastAsia" w:ascii="宋体" w:hAnsi="宋体"/>
                <w:color w:val="000000"/>
                <w:sz w:val="20"/>
                <w:szCs w:val="20"/>
                <w:lang w:val="en-US" w:eastAsia="zh-CN"/>
              </w:rPr>
              <w:t>杨曼冰</w:t>
            </w:r>
          </w:p>
        </w:tc>
        <w:tc>
          <w:tcPr>
            <w:tcW w:w="3071" w:type="dxa"/>
            <w:tcBorders>
              <w:top w:val="single" w:color="auto" w:sz="6" w:space="0"/>
              <w:left w:val="single" w:color="auto" w:sz="6" w:space="0"/>
              <w:bottom w:val="single" w:color="auto" w:sz="12" w:space="0"/>
              <w:right w:val="single" w:color="auto" w:sz="6" w:space="0"/>
            </w:tcBorders>
            <w:vAlign w:val="top"/>
          </w:tcPr>
          <w:p>
            <w:pPr>
              <w:spacing w:before="120" w:after="120"/>
              <w:jc w:val="center"/>
              <w:rPr>
                <w:rFonts w:hint="default" w:ascii="宋体" w:hAnsi="宋体"/>
                <w:lang w:val="en-US" w:eastAsia="zh-CN"/>
              </w:rPr>
            </w:pPr>
            <w:r>
              <w:rPr>
                <w:rFonts w:hint="eastAsia" w:ascii="宋体" w:hAnsi="宋体"/>
                <w:lang w:val="en-US" w:eastAsia="zh-CN"/>
              </w:rPr>
              <w:t>根据评审批注调整</w:t>
            </w:r>
          </w:p>
        </w:tc>
        <w:tc>
          <w:tcPr>
            <w:tcW w:w="1590" w:type="dxa"/>
            <w:tcBorders>
              <w:top w:val="single" w:color="auto" w:sz="6" w:space="0"/>
              <w:left w:val="single" w:color="auto" w:sz="6" w:space="0"/>
              <w:bottom w:val="single" w:color="auto" w:sz="12" w:space="0"/>
              <w:right w:val="single" w:color="auto" w:sz="12" w:space="0"/>
            </w:tcBorders>
          </w:tcPr>
          <w:p>
            <w:pPr>
              <w:spacing w:before="120" w:after="120"/>
              <w:jc w:val="center"/>
              <w:rPr>
                <w:rFonts w:hint="eastAsia" w:ascii="宋体" w:hAnsi="宋体"/>
                <w:lang w:val="en-US" w:eastAsia="zh-CN"/>
              </w:rPr>
            </w:pPr>
          </w:p>
        </w:tc>
      </w:tr>
      <w:bookmarkEnd w:id="4"/>
    </w:tbl>
    <w:p>
      <w:r>
        <w:br w:type="page"/>
      </w:r>
    </w:p>
    <w:p>
      <w:pPr>
        <w:pStyle w:val="47"/>
      </w:pPr>
    </w:p>
    <w:p>
      <w:pPr>
        <w:pStyle w:val="2"/>
        <w:numPr>
          <w:ilvl w:val="0"/>
          <w:numId w:val="2"/>
        </w:numPr>
      </w:pPr>
      <w:r>
        <w:rPr>
          <w:rFonts w:hint="eastAsia"/>
        </w:rPr>
        <w:t xml:space="preserve"> </w:t>
      </w:r>
      <w:bookmarkStart w:id="8" w:name="_Toc20559"/>
      <w:r>
        <w:rPr>
          <w:rFonts w:hint="eastAsia"/>
        </w:rPr>
        <w:t>概述</w:t>
      </w:r>
      <w:bookmarkEnd w:id="8"/>
    </w:p>
    <w:p>
      <w:pPr>
        <w:pStyle w:val="3"/>
        <w:numPr>
          <w:ilvl w:val="1"/>
          <w:numId w:val="2"/>
        </w:numPr>
      </w:pPr>
      <w:bookmarkStart w:id="9" w:name="_Toc8004"/>
      <w:r>
        <w:rPr>
          <w:rFonts w:hint="eastAsia"/>
        </w:rPr>
        <w:t>项目背景</w:t>
      </w:r>
      <w:bookmarkEnd w:id="9"/>
    </w:p>
    <w:p>
      <w:pPr>
        <w:ind w:firstLine="420" w:firstLineChars="200"/>
      </w:pPr>
      <w:r>
        <w:rPr>
          <w:rFonts w:hint="eastAsia"/>
        </w:rPr>
        <w:t>东风物流集团股份有限公司（以下简称“东风物流”）2020年完成多单位整合，在东风物流融合的大背景下，跟随原单位和事业部发展而来的各种系统，在业务架构和技术架构均存在不一致的情况，对用户造成了操作上的困扰，急需整合系统，为员工打造统一融合，至简高效的数字化工作平台。通过本项目的实施，优化东风物流集团业财融合项目系统。</w:t>
      </w:r>
    </w:p>
    <w:p>
      <w:pPr>
        <w:pStyle w:val="3"/>
        <w:numPr>
          <w:ilvl w:val="1"/>
          <w:numId w:val="2"/>
        </w:numPr>
      </w:pPr>
      <w:bookmarkStart w:id="10" w:name="_Toc10536"/>
      <w:r>
        <w:rPr>
          <w:rFonts w:hint="eastAsia"/>
        </w:rPr>
        <w:t>目的</w:t>
      </w:r>
      <w:bookmarkEnd w:id="10"/>
    </w:p>
    <w:p>
      <w:pPr>
        <w:pStyle w:val="47"/>
      </w:pPr>
      <w:r>
        <w:rPr>
          <w:rFonts w:hint="eastAsia"/>
        </w:rPr>
        <w:t>本文档主要描述业财融合系统中资产管理部分关于优化的相关功能需求，包括页面原型和相关业务逻辑规则 。</w:t>
      </w:r>
    </w:p>
    <w:p>
      <w:pPr>
        <w:pStyle w:val="3"/>
        <w:numPr>
          <w:ilvl w:val="1"/>
          <w:numId w:val="2"/>
        </w:numPr>
      </w:pPr>
      <w:bookmarkStart w:id="11" w:name="_Toc12127"/>
      <w:r>
        <w:rPr>
          <w:rFonts w:hint="eastAsia"/>
        </w:rPr>
        <w:t>名词与缩略语</w:t>
      </w:r>
      <w:bookmarkEnd w:id="11"/>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1995"/>
        <w:gridCol w:w="589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Borders>
              <w:bottom w:val="single" w:color="000080" w:sz="6" w:space="0"/>
            </w:tcBorders>
            <w:shd w:val="clear" w:color="auto" w:fill="0000FF"/>
          </w:tcPr>
          <w:p>
            <w:pPr>
              <w:pStyle w:val="62"/>
              <w:rPr>
                <w:b/>
              </w:rPr>
            </w:pPr>
            <w:r>
              <w:rPr>
                <w:rFonts w:hint="eastAsia"/>
                <w:b/>
              </w:rPr>
              <w:t>名词和缩略语</w:t>
            </w:r>
          </w:p>
        </w:tc>
        <w:tc>
          <w:tcPr>
            <w:tcW w:w="5894" w:type="dxa"/>
            <w:tcBorders>
              <w:bottom w:val="single" w:color="000080" w:sz="6" w:space="0"/>
            </w:tcBorders>
            <w:shd w:val="clear" w:color="auto" w:fill="0000FF"/>
          </w:tcPr>
          <w:p>
            <w:pPr>
              <w:pStyle w:val="62"/>
              <w:rPr>
                <w:b/>
              </w:rPr>
            </w:pPr>
            <w:r>
              <w:rPr>
                <w:rFonts w:hint="eastAsia"/>
                <w:b/>
              </w:rPr>
              <w:t>解释</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pStyle w:val="62"/>
              <w:rPr>
                <w:rFonts w:ascii="Arial" w:hAnsi="Arial" w:cs="Arial"/>
              </w:rPr>
            </w:pPr>
          </w:p>
        </w:tc>
        <w:tc>
          <w:tcPr>
            <w:tcW w:w="5894" w:type="dxa"/>
          </w:tcPr>
          <w:p>
            <w:pPr>
              <w:pStyle w:val="62"/>
            </w:pPr>
          </w:p>
        </w:tc>
      </w:tr>
    </w:tbl>
    <w:p/>
    <w:p>
      <w:pPr>
        <w:pStyle w:val="3"/>
        <w:numPr>
          <w:ilvl w:val="1"/>
          <w:numId w:val="2"/>
        </w:numPr>
      </w:pPr>
      <w:bookmarkStart w:id="12" w:name="_Toc22657"/>
      <w:r>
        <w:rPr>
          <w:rFonts w:hint="eastAsia"/>
        </w:rPr>
        <w:t>参考文档</w:t>
      </w:r>
      <w:bookmarkEnd w:id="12"/>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4335"/>
        <w:gridCol w:w="355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Borders>
              <w:bottom w:val="single" w:color="000080" w:sz="6" w:space="0"/>
            </w:tcBorders>
            <w:shd w:val="clear" w:color="auto" w:fill="0000FF"/>
          </w:tcPr>
          <w:p>
            <w:pPr>
              <w:pStyle w:val="62"/>
              <w:rPr>
                <w:b/>
              </w:rPr>
            </w:pPr>
            <w:r>
              <w:rPr>
                <w:rFonts w:hint="eastAsia"/>
                <w:b/>
              </w:rPr>
              <w:t>文档名</w:t>
            </w:r>
          </w:p>
        </w:tc>
        <w:tc>
          <w:tcPr>
            <w:tcW w:w="3554" w:type="dxa"/>
            <w:tcBorders>
              <w:bottom w:val="single" w:color="000080" w:sz="6" w:space="0"/>
            </w:tcBorders>
            <w:shd w:val="clear" w:color="auto" w:fill="0000FF"/>
          </w:tcPr>
          <w:p>
            <w:pPr>
              <w:pStyle w:val="62"/>
              <w:rPr>
                <w:b/>
              </w:rPr>
            </w:pPr>
            <w:r>
              <w:rPr>
                <w:rFonts w:hint="eastAsia"/>
                <w:b/>
              </w:rPr>
              <w:t>说明</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r>
              <w:rPr>
                <w:rFonts w:hint="eastAsia"/>
              </w:rPr>
              <w:t>AMS需求规格说明书</w:t>
            </w:r>
          </w:p>
        </w:tc>
        <w:tc>
          <w:tcPr>
            <w:tcW w:w="3554" w:type="dxa"/>
          </w:tcPr>
          <w:p>
            <w:pPr>
              <w:pStyle w:val="62"/>
            </w:pPr>
            <w:r>
              <w:rPr>
                <w:rFonts w:hint="eastAsia"/>
              </w:rPr>
              <w:t>原资产管理系统需求文档</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pPr>
          </w:p>
        </w:tc>
      </w:tr>
    </w:tbl>
    <w:p/>
    <w:p>
      <w:pPr>
        <w:pStyle w:val="3"/>
        <w:numPr>
          <w:ilvl w:val="1"/>
          <w:numId w:val="2"/>
        </w:numPr>
      </w:pPr>
      <w:bookmarkStart w:id="13" w:name="_Toc29560"/>
      <w:r>
        <w:rPr>
          <w:rFonts w:hint="eastAsia"/>
        </w:rPr>
        <w:t>服务范围</w:t>
      </w:r>
      <w:bookmarkEnd w:id="13"/>
    </w:p>
    <w:p>
      <w:pPr>
        <w:ind w:firstLine="420"/>
        <w:rPr>
          <w:rFonts w:ascii="宋体" w:hAnsi="宋体"/>
          <w:szCs w:val="21"/>
        </w:rPr>
      </w:pPr>
      <w:r>
        <w:rPr>
          <w:rFonts w:hint="eastAsia" w:ascii="宋体" w:hAnsi="宋体"/>
          <w:szCs w:val="21"/>
        </w:rPr>
        <w:t>业务范围：东风物流集团业财系统资产部分。</w:t>
      </w:r>
    </w:p>
    <w:p>
      <w:pPr>
        <w:ind w:firstLine="420"/>
        <w:rPr>
          <w:rFonts w:ascii="宋体" w:hAnsi="宋体"/>
          <w:szCs w:val="21"/>
        </w:rPr>
      </w:pPr>
      <w:r>
        <w:rPr>
          <w:rFonts w:hint="eastAsia" w:ascii="宋体" w:hAnsi="宋体"/>
          <w:szCs w:val="21"/>
        </w:rPr>
        <w:t>基于目前已有的功能进行系统二次开发，结合实际业务场景，发现并提出了部分需求优化。</w:t>
      </w:r>
    </w:p>
    <w:p>
      <w:pPr>
        <w:ind w:firstLine="420"/>
        <w:rPr>
          <w:rFonts w:ascii="宋体" w:hAnsi="宋体"/>
          <w:szCs w:val="21"/>
        </w:rPr>
      </w:pPr>
      <w:r>
        <w:rPr>
          <w:rFonts w:hint="eastAsia" w:ascii="宋体" w:hAnsi="宋体"/>
          <w:szCs w:val="21"/>
        </w:rPr>
        <w:t>根据用户提出的优化需求，以及提供的原始需求文档和业务规则，调整资产系统中部分功能的页面原型和业务规则。</w:t>
      </w:r>
    </w:p>
    <w:p>
      <w:pPr>
        <w:ind w:firstLine="420"/>
        <w:rPr>
          <w:rFonts w:ascii="宋体" w:hAnsi="宋体"/>
          <w:szCs w:val="21"/>
        </w:rPr>
      </w:pPr>
      <w:r>
        <w:rPr>
          <w:rFonts w:hint="eastAsia" w:ascii="宋体" w:hAnsi="宋体"/>
          <w:szCs w:val="21"/>
        </w:rPr>
        <w:t>包括PC端与APP端的功能优化与新功能开发。</w:t>
      </w:r>
    </w:p>
    <w:p/>
    <w:p>
      <w:pPr>
        <w:pStyle w:val="2"/>
        <w:numPr>
          <w:ilvl w:val="0"/>
          <w:numId w:val="2"/>
        </w:numPr>
      </w:pPr>
      <w:r>
        <w:rPr>
          <w:rFonts w:hint="eastAsia"/>
        </w:rPr>
        <w:t xml:space="preserve"> </w:t>
      </w:r>
      <w:bookmarkStart w:id="14" w:name="_Toc17006"/>
      <w:r>
        <w:rPr>
          <w:rFonts w:hint="eastAsia"/>
        </w:rPr>
        <w:t>PC端功能优化</w:t>
      </w:r>
      <w:bookmarkEnd w:id="14"/>
    </w:p>
    <w:p>
      <w:pPr>
        <w:ind w:firstLine="420"/>
        <w:rPr>
          <w:rFonts w:ascii="宋体" w:hAnsi="宋体"/>
          <w:iCs/>
          <w:color w:val="000000"/>
          <w:kern w:val="0"/>
          <w:lang w:val="zh-CN"/>
        </w:rPr>
      </w:pPr>
      <w:r>
        <w:rPr>
          <w:rFonts w:hint="eastAsia" w:ascii="宋体" w:hAnsi="宋体"/>
          <w:iCs/>
          <w:color w:val="000000"/>
          <w:kern w:val="0"/>
          <w:lang w:val="zh-CN"/>
        </w:rPr>
        <w:t>本章节仅描述资产管理</w:t>
      </w:r>
      <w:r>
        <w:rPr>
          <w:rFonts w:hint="eastAsia" w:ascii="宋体" w:hAnsi="宋体"/>
          <w:iCs/>
          <w:color w:val="000000"/>
          <w:kern w:val="0"/>
        </w:rPr>
        <w:t>系统</w:t>
      </w:r>
      <w:r>
        <w:rPr>
          <w:rFonts w:hint="eastAsia" w:ascii="宋体" w:hAnsi="宋体"/>
          <w:iCs/>
          <w:color w:val="000000"/>
          <w:kern w:val="0"/>
          <w:lang w:val="zh-CN"/>
        </w:rPr>
        <w:t>的需求优化的内容，对于文档中未描述的内容为不做调整的需求，其它详细的需求说明请参看原资产管理需求规格说明书。</w:t>
      </w:r>
    </w:p>
    <w:p>
      <w:pPr>
        <w:pStyle w:val="3"/>
        <w:numPr>
          <w:ilvl w:val="1"/>
          <w:numId w:val="2"/>
        </w:numPr>
      </w:pPr>
      <w:bookmarkStart w:id="15" w:name="_Toc3368"/>
      <w:r>
        <w:rPr>
          <w:rFonts w:hint="eastAsia"/>
        </w:rPr>
        <w:t>综合查询管理</w:t>
      </w:r>
      <w:bookmarkEnd w:id="15"/>
    </w:p>
    <w:p>
      <w:pPr>
        <w:pStyle w:val="4"/>
        <w:numPr>
          <w:ilvl w:val="2"/>
          <w:numId w:val="2"/>
        </w:numPr>
        <w:rPr>
          <w:lang w:eastAsia="zh-CN"/>
        </w:rPr>
      </w:pPr>
      <w:bookmarkStart w:id="16" w:name="_Toc152"/>
      <w:r>
        <w:rPr>
          <w:rFonts w:hint="eastAsia"/>
          <w:lang w:val="en-US" w:eastAsia="zh-CN"/>
        </w:rPr>
        <w:t>卡片履历</w:t>
      </w:r>
      <w:r>
        <w:rPr>
          <w:rFonts w:hint="eastAsia"/>
          <w:lang w:eastAsia="zh-CN"/>
        </w:rPr>
        <w:t>功能</w:t>
      </w:r>
      <w:bookmarkEnd w:id="16"/>
    </w:p>
    <w:p>
      <w:pPr>
        <w:ind w:firstLine="420" w:firstLineChars="200"/>
      </w:pPr>
      <w:r>
        <w:rPr>
          <w:rFonts w:hint="eastAsia" w:ascii="宋体" w:hAnsi="宋体"/>
          <w:iCs/>
          <w:color w:val="000000"/>
          <w:kern w:val="0"/>
        </w:rPr>
        <w:t>现有卡片履历记录会记录已有功能的历史轨迹，</w:t>
      </w:r>
      <w:r>
        <w:rPr>
          <w:rFonts w:hint="eastAsia" w:ascii="宋体" w:hAnsi="宋体"/>
          <w:iCs/>
          <w:color w:val="000000"/>
          <w:kern w:val="0"/>
          <w:lang w:val="en-US" w:eastAsia="zh-CN"/>
        </w:rPr>
        <w:t>需要开发注意新增其他功能时，有没有在卡片履历中留下变动记录。</w:t>
      </w:r>
      <w:r>
        <w:rPr>
          <w:rFonts w:hint="eastAsia" w:ascii="宋体" w:hAnsi="宋体"/>
          <w:iCs/>
          <w:color w:val="000000"/>
          <w:kern w:val="0"/>
        </w:rPr>
        <w:t>例：从采购系统同步的资产卡片需要记录“采购系统传入</w:t>
      </w:r>
      <w:r>
        <w:rPr>
          <w:rFonts w:ascii="宋体" w:hAnsi="宋体"/>
          <w:iCs/>
          <w:color w:val="000000"/>
          <w:kern w:val="0"/>
        </w:rPr>
        <w:t>”</w:t>
      </w:r>
      <w:r>
        <w:rPr>
          <w:rFonts w:hint="eastAsia" w:ascii="宋体" w:hAnsi="宋体"/>
          <w:iCs/>
          <w:color w:val="000000"/>
          <w:kern w:val="0"/>
        </w:rPr>
        <w:t>。</w:t>
      </w:r>
    </w:p>
    <w:p>
      <w:pPr>
        <w:pStyle w:val="4"/>
        <w:numPr>
          <w:ilvl w:val="2"/>
          <w:numId w:val="2"/>
        </w:numPr>
        <w:rPr>
          <w:lang w:eastAsia="zh-CN"/>
        </w:rPr>
      </w:pPr>
      <w:bookmarkStart w:id="17" w:name="_Toc31779"/>
      <w:r>
        <w:rPr>
          <w:rFonts w:hint="eastAsia"/>
          <w:lang w:eastAsia="zh-CN"/>
        </w:rPr>
        <w:t>资产卡片功能优化——</w:t>
      </w:r>
      <w:r>
        <w:rPr>
          <w:rFonts w:hint="eastAsia"/>
          <w:lang w:val="en-US" w:eastAsia="zh-CN"/>
        </w:rPr>
        <w:t>涉及PC客户端项目组，需要东风物流内部协调客户端开发。</w:t>
      </w:r>
      <w:bookmarkEnd w:id="17"/>
    </w:p>
    <w:p>
      <w:pPr>
        <w:numPr>
          <w:ilvl w:val="0"/>
          <w:numId w:val="3"/>
        </w:numPr>
        <w:ind w:firstLine="420" w:firstLineChars="200"/>
      </w:pPr>
      <w:r>
        <w:rPr>
          <w:rFonts w:hint="eastAsia"/>
        </w:rPr>
        <w:t>在登录PC客户端时，客户端需获取该电脑的硬件信息（CPU序列号、主板序列号、MAC地址）。</w:t>
      </w:r>
    </w:p>
    <w:p>
      <w:pPr>
        <w:ind w:firstLine="420" w:firstLineChars="200"/>
      </w:pPr>
      <w:r>
        <w:rPr>
          <w:rFonts w:hint="eastAsia"/>
        </w:rPr>
        <w:t>若资产卡片中CPU序列号、主板序列号、MAC地址这三个字段为空，则在登录客户端时调用PC客户端接口获取属性信息（该功能由PC客户端项目组开发中），并补充到资产卡片中。若非空，则将最新获取的属性与已有的属性信息进行对比。若使用人、卡片编号、硬件信息三者与资产管理中已有的数据不一致，需要通知使用人与归口部门资产管理员。流程图如下：</w:t>
      </w:r>
    </w:p>
    <w:p>
      <w:pPr>
        <w:ind w:firstLine="420" w:firstLineChars="200"/>
      </w:pPr>
      <w:r>
        <w:drawing>
          <wp:inline distT="0" distB="0" distL="114300" distR="114300">
            <wp:extent cx="5324475" cy="4962525"/>
            <wp:effectExtent l="0" t="0" r="9525" b="952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0"/>
                    <a:stretch>
                      <a:fillRect/>
                    </a:stretch>
                  </pic:blipFill>
                  <pic:spPr>
                    <a:xfrm>
                      <a:off x="0" y="0"/>
                      <a:ext cx="5324475" cy="4962525"/>
                    </a:xfrm>
                    <a:prstGeom prst="rect">
                      <a:avLst/>
                    </a:prstGeom>
                    <a:noFill/>
                    <a:ln>
                      <a:noFill/>
                    </a:ln>
                  </pic:spPr>
                </pic:pic>
              </a:graphicData>
            </a:graphic>
          </wp:inline>
        </w:drawing>
      </w:r>
    </w:p>
    <w:p>
      <w:pPr>
        <w:ind w:firstLine="420" w:firstLineChars="200"/>
      </w:pPr>
    </w:p>
    <w:p>
      <w:pPr>
        <w:ind w:firstLine="420" w:firstLineChars="200"/>
      </w:pPr>
      <w:r>
        <w:rPr>
          <w:rFonts w:hint="eastAsia"/>
        </w:rPr>
        <w:t>具体流程如下：</w:t>
      </w:r>
    </w:p>
    <w:p>
      <w:pPr>
        <w:numPr>
          <w:ilvl w:val="0"/>
          <w:numId w:val="4"/>
        </w:numPr>
      </w:pPr>
      <w:r>
        <w:rPr>
          <w:rFonts w:hint="eastAsia"/>
        </w:rPr>
        <w:t>使用人的PC客户端弹框提醒使用人，提醒内容：“检测到您当前登录的电脑与集团记录的电脑信息不一致，是否需要更新电脑信息？” 展示方式如下图：</w:t>
      </w:r>
    </w:p>
    <w:p>
      <w:pPr>
        <w:ind w:firstLine="420" w:firstLineChars="200"/>
      </w:pPr>
    </w:p>
    <w:p>
      <w:r>
        <w:drawing>
          <wp:inline distT="0" distB="0" distL="114300" distR="114300">
            <wp:extent cx="4048760" cy="1876425"/>
            <wp:effectExtent l="0" t="0" r="8890" b="952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1"/>
                    <a:stretch>
                      <a:fillRect/>
                    </a:stretch>
                  </pic:blipFill>
                  <pic:spPr>
                    <a:xfrm>
                      <a:off x="0" y="0"/>
                      <a:ext cx="4048760" cy="1876425"/>
                    </a:xfrm>
                    <a:prstGeom prst="rect">
                      <a:avLst/>
                    </a:prstGeom>
                    <a:noFill/>
                    <a:ln>
                      <a:noFill/>
                    </a:ln>
                  </pic:spPr>
                </pic:pic>
              </a:graphicData>
            </a:graphic>
          </wp:inline>
        </w:drawing>
      </w:r>
    </w:p>
    <w:p>
      <w:pPr>
        <w:ind w:left="420" w:leftChars="200" w:firstLine="420" w:firstLineChars="200"/>
      </w:pPr>
      <w:r>
        <w:rPr>
          <w:rFonts w:hint="eastAsia"/>
        </w:rPr>
        <w:t>2）使用人点击“更新”，则在该电脑对应资产管理员的“我待办的流程”中生成一条新的待办，流程名称为“资产信息异常变动”。</w:t>
      </w:r>
    </w:p>
    <w:p>
      <w:pPr>
        <w:ind w:firstLine="840" w:firstLineChars="400"/>
        <w:rPr>
          <w:rFonts w:ascii="Arial" w:hAnsi="Arial" w:cs="Arial"/>
        </w:rPr>
      </w:pPr>
      <w:r>
        <w:rPr>
          <w:rFonts w:hint="eastAsia" w:ascii="Arial" w:hAnsi="Arial" w:cs="Arial"/>
        </w:rPr>
        <w:t>网页端页面展示（移动端请保持页面元素，并调整为移动UI）：</w:t>
      </w:r>
    </w:p>
    <w:p>
      <w:pPr>
        <w:ind w:firstLine="840" w:firstLineChars="400"/>
        <w:rPr>
          <w:rFonts w:ascii="Arial" w:hAnsi="Arial" w:cs="Arial"/>
        </w:rPr>
      </w:pPr>
      <w:r>
        <w:rPr>
          <w:rFonts w:hint="eastAsia" w:ascii="Arial" w:hAnsi="Arial" w:cs="Arial"/>
        </w:rPr>
        <w:t>我待办的流程：</w:t>
      </w:r>
    </w:p>
    <w:p>
      <w:r>
        <w:drawing>
          <wp:inline distT="0" distB="0" distL="114300" distR="114300">
            <wp:extent cx="5958205" cy="1381125"/>
            <wp:effectExtent l="0" t="0" r="444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958205" cy="1381125"/>
                    </a:xfrm>
                    <a:prstGeom prst="rect">
                      <a:avLst/>
                    </a:prstGeom>
                    <a:noFill/>
                    <a:ln>
                      <a:noFill/>
                    </a:ln>
                  </pic:spPr>
                </pic:pic>
              </a:graphicData>
            </a:graphic>
          </wp:inline>
        </w:drawing>
      </w:r>
    </w:p>
    <w:p/>
    <w:p>
      <w:pPr>
        <w:ind w:firstLine="840" w:firstLineChars="400"/>
      </w:pPr>
      <w:r>
        <w:rPr>
          <w:rFonts w:hint="eastAsia"/>
        </w:rPr>
        <w:t>点击“办理”后，页面展示：</w:t>
      </w:r>
    </w:p>
    <w:p>
      <w:r>
        <w:drawing>
          <wp:inline distT="0" distB="0" distL="114300" distR="114300">
            <wp:extent cx="6116955" cy="2276475"/>
            <wp:effectExtent l="0" t="0" r="17145" b="952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13"/>
                    <a:stretch>
                      <a:fillRect/>
                    </a:stretch>
                  </pic:blipFill>
                  <pic:spPr>
                    <a:xfrm>
                      <a:off x="0" y="0"/>
                      <a:ext cx="6116955" cy="2276475"/>
                    </a:xfrm>
                    <a:prstGeom prst="rect">
                      <a:avLst/>
                    </a:prstGeom>
                    <a:noFill/>
                    <a:ln>
                      <a:noFill/>
                    </a:ln>
                  </pic:spPr>
                </pic:pic>
              </a:graphicData>
            </a:graphic>
          </wp:inline>
        </w:drawing>
      </w:r>
    </w:p>
    <w:p>
      <w:pPr>
        <w:pStyle w:val="17"/>
        <w:widowControl/>
        <w:tabs>
          <w:tab w:val="left" w:pos="993"/>
        </w:tabs>
        <w:adjustRightInd w:val="0"/>
        <w:spacing w:before="120" w:line="360" w:lineRule="auto"/>
        <w:ind w:firstLine="420" w:firstLineChars="200"/>
        <w:jc w:val="left"/>
      </w:pPr>
      <w:r>
        <w:rPr>
          <w:rFonts w:hint="eastAsia" w:ascii="宋体" w:hAnsi="宋体" w:cs="Arial"/>
          <w:color w:val="000000"/>
        </w:rPr>
        <w:t>各字段业务规则如下：</w:t>
      </w:r>
    </w:p>
    <w:tbl>
      <w:tblPr>
        <w:tblStyle w:val="26"/>
        <w:tblW w:w="9376" w:type="dxa"/>
        <w:tblInd w:w="61" w:type="dxa"/>
        <w:tblLayout w:type="fixed"/>
        <w:tblCellMar>
          <w:top w:w="0" w:type="dxa"/>
          <w:left w:w="0" w:type="dxa"/>
          <w:bottom w:w="0" w:type="dxa"/>
          <w:right w:w="0" w:type="dxa"/>
        </w:tblCellMar>
      </w:tblPr>
      <w:tblGrid>
        <w:gridCol w:w="1700"/>
        <w:gridCol w:w="1134"/>
        <w:gridCol w:w="993"/>
        <w:gridCol w:w="5549"/>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页面标题</w:t>
            </w:r>
          </w:p>
        </w:tc>
        <w:tc>
          <w:tcPr>
            <w:tcW w:w="1134" w:type="dxa"/>
            <w:tcBorders>
              <w:top w:val="single" w:color="000000" w:sz="6" w:space="0"/>
              <w:left w:val="single" w:color="000000" w:sz="6" w:space="0"/>
              <w:bottom w:val="single" w:color="000000" w:sz="6" w:space="0"/>
              <w:right w:val="single" w:color="000000" w:sz="6" w:space="0"/>
            </w:tcBorders>
            <w:shd w:val="clear" w:color="auto" w:fill="FFFFFF" w:themeFill="background1"/>
            <w:tcMar>
              <w:top w:w="60" w:type="dxa"/>
              <w:left w:w="60" w:type="dxa"/>
              <w:bottom w:w="60" w:type="dxa"/>
              <w:right w:w="60" w:type="dxa"/>
            </w:tcMar>
          </w:tcPr>
          <w:p>
            <w:pPr>
              <w:rPr>
                <w:rFonts w:ascii="Arial" w:hAnsi="Arial" w:cs="Arial"/>
                <w:b w:val="0"/>
                <w:bCs/>
                <w:color w:val="000000"/>
                <w:sz w:val="15"/>
                <w:szCs w:val="15"/>
              </w:rPr>
            </w:pPr>
            <w:r>
              <w:rPr>
                <w:rFonts w:hint="eastAsia" w:ascii="Arial" w:hAnsi="Arial" w:cs="Arial"/>
                <w:b w:val="0"/>
                <w:bCs/>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shd w:val="clear" w:color="auto" w:fill="FFFFFF" w:themeFill="background1"/>
            <w:tcMar>
              <w:top w:w="60" w:type="dxa"/>
              <w:left w:w="60" w:type="dxa"/>
              <w:bottom w:w="60" w:type="dxa"/>
              <w:right w:w="60" w:type="dxa"/>
            </w:tcMar>
          </w:tcPr>
          <w:p>
            <w:pPr>
              <w:rPr>
                <w:rFonts w:ascii="Arial" w:hAnsi="Arial" w:cs="Arial"/>
                <w:b w:val="0"/>
                <w:bCs/>
                <w:color w:val="000000"/>
                <w:sz w:val="15"/>
                <w:szCs w:val="15"/>
              </w:rPr>
            </w:pPr>
            <w:r>
              <w:rPr>
                <w:rFonts w:hint="eastAsia" w:ascii="Arial" w:hAnsi="Arial" w:cs="Arial"/>
                <w:b w:val="0"/>
                <w:bCs/>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val="0"/>
                <w:bCs/>
                <w:color w:val="000000"/>
                <w:sz w:val="15"/>
                <w:szCs w:val="15"/>
              </w:rPr>
              <w:t>页面标题为“资产信息异常变动”+流水号。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展示变动电脑的使用人、工号、所属部门。</w:t>
            </w:r>
          </w:p>
          <w:p>
            <w:pPr>
              <w:tabs>
                <w:tab w:val="right" w:pos="5398"/>
              </w:tabs>
              <w:rPr>
                <w:rFonts w:ascii="Arial" w:hAnsi="Arial" w:cs="Arial"/>
                <w:sz w:val="15"/>
                <w:szCs w:val="15"/>
              </w:rPr>
            </w:pPr>
            <w:r>
              <w:rPr>
                <w:rFonts w:hint="eastAsia" w:ascii="Arial" w:hAnsi="Arial" w:cs="Arial"/>
                <w:sz w:val="15"/>
                <w:szCs w:val="15"/>
              </w:rPr>
              <w:t>如：申请人</w:t>
            </w:r>
            <w:r>
              <w:rPr>
                <w:rFonts w:ascii="Arial" w:hAnsi="Arial" w:cs="Arial"/>
                <w:sz w:val="15"/>
                <w:szCs w:val="15"/>
              </w:rPr>
              <w:t> ：林俊标(000074)【集团总部-技术分部-信息技术室】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展示异常变动发生时间，精确到秒。</w:t>
            </w:r>
          </w:p>
          <w:p>
            <w:pPr>
              <w:tabs>
                <w:tab w:val="right" w:pos="5398"/>
              </w:tabs>
              <w:rPr>
                <w:rFonts w:ascii="Arial" w:hAnsi="Arial" w:cs="Arial"/>
                <w:sz w:val="15"/>
                <w:szCs w:val="15"/>
              </w:rPr>
            </w:pPr>
            <w:r>
              <w:rPr>
                <w:rFonts w:hint="eastAsia" w:ascii="Arial" w:hAnsi="Arial" w:cs="Arial"/>
                <w:sz w:val="15"/>
                <w:szCs w:val="15"/>
              </w:rPr>
              <w:t>如：2022-03-28 18:59:06</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岗位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根据申请人信息自动带出。不可修改。</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根据申请人信息自动带出。不可修改。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展示CPU序列号在变动前的原值。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展示CPU序列号当前获取到的值。若原值与变动值不一致，则变动值展示的数据颜色为红色。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展示主板序列号在变动前的原值。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展示主板序列号当前获取到的值。若原值与变动值不一致，则变动值展示的数据眼色为红色。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展示MAC地址在变动前的原值。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展示MAC地址当前获取到的值。若原值与变动值不一致，则变动值展示的数据眼色为红色。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通知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系统自动带出配置好的通知文本，文本内容为：根据最新获取到的信息，卡片编号为XXX的电脑存在异常变动。请联系使用人，线下核查后确认是否变动该电脑的硬件信息。</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右侧审批流（已有功能），该流程的审批人只有电脑对应的资产管理员一人。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确认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点击后更新资产卡片信息，将该资产卡片的对应字段更新为对应的变动值，并完成该审批。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点击后，该流程驳回给使用人。</w:t>
            </w:r>
          </w:p>
        </w:tc>
      </w:tr>
    </w:tbl>
    <w:p/>
    <w:p>
      <w:pPr>
        <w:ind w:left="420"/>
      </w:pPr>
      <w:r>
        <w:rPr>
          <w:rFonts w:hint="eastAsia"/>
        </w:rPr>
        <w:t>3）使用人点击“不更新”，则在该电脑对应资产管理员的“消息提醒”中生成一条新的消息，内容为：根据最新获取到的信息，XXX（使用人）的电脑硬件信息与系统关联他的电脑不符，XXX（使用人）选择不更新硬件信息，请知悉。</w:t>
      </w:r>
    </w:p>
    <w:p>
      <w:r>
        <w:rPr>
          <w:rFonts w:hint="eastAsia"/>
        </w:rPr>
        <w:t xml:space="preserve"> </w:t>
      </w:r>
    </w:p>
    <w:p>
      <w:pPr>
        <w:numPr>
          <w:ilvl w:val="0"/>
          <w:numId w:val="3"/>
        </w:numPr>
        <w:ind w:firstLine="420" w:firstLineChars="200"/>
      </w:pPr>
      <w:r>
        <w:rPr>
          <w:rFonts w:hint="eastAsia"/>
        </w:rPr>
        <w:t>资产卡片新增字段</w:t>
      </w:r>
    </w:p>
    <w:p>
      <w:pPr>
        <w:ind w:firstLine="420"/>
      </w:pPr>
      <w:r>
        <w:rPr>
          <w:rFonts w:hint="eastAsia"/>
        </w:rPr>
        <w:t>在资产卡片中需要新增三个字段：逻辑核数、内存大小、磁盘大小。这三个字段同样需要从客户端获取</w:t>
      </w:r>
      <w:r>
        <w:rPr>
          <w:rFonts w:hint="eastAsia"/>
          <w:lang w:eastAsia="zh-CN"/>
        </w:rPr>
        <w:t>，</w:t>
      </w:r>
      <w:r>
        <w:rPr>
          <w:rFonts w:hint="eastAsia"/>
          <w:lang w:val="en-US" w:eastAsia="zh-CN"/>
        </w:rPr>
        <w:t>以方便在用户提出维修/保养/增加电脑配置等需求后，技术归口人员能够快速获取电脑的基础信息</w:t>
      </w:r>
      <w:r>
        <w:rPr>
          <w:rFonts w:hint="eastAsia"/>
        </w:rPr>
        <w:t>。若资产卡片中逻辑核数、内存大小、磁盘大小为空，则在登录客户端时调用PC客户端接口获取属性信息（该功能由PC客户端项目组开发中），并补充到资产卡片中。</w:t>
      </w:r>
    </w:p>
    <w:p>
      <w:pPr>
        <w:pStyle w:val="24"/>
        <w:keepNext w:val="0"/>
        <w:keepLines w:val="0"/>
        <w:widowControl/>
        <w:suppressLineNumbers w:val="0"/>
        <w:spacing w:before="0" w:beforeAutospacing="0" w:after="0" w:afterAutospacing="0" w:line="15" w:lineRule="atLeast"/>
        <w:ind w:left="0" w:right="0"/>
        <w:jc w:val="both"/>
      </w:pPr>
    </w:p>
    <w:p>
      <w:pPr>
        <w:pStyle w:val="4"/>
        <w:numPr>
          <w:ilvl w:val="2"/>
          <w:numId w:val="2"/>
        </w:numPr>
        <w:rPr>
          <w:lang w:eastAsia="zh-CN"/>
        </w:rPr>
      </w:pPr>
      <w:bookmarkStart w:id="18" w:name="_Toc21985"/>
      <w:r>
        <w:rPr>
          <w:lang w:eastAsia="zh-CN"/>
        </w:rPr>
        <w:t>资产卡片字段名变动</w:t>
      </w:r>
      <w:bookmarkEnd w:id="18"/>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rPr>
          <w:b/>
          <w:bCs/>
          <w:lang w:eastAsia="zh-CN"/>
        </w:rPr>
      </w:pPr>
    </w:p>
    <w:p>
      <w:pPr>
        <w:numPr>
          <w:ilvl w:val="0"/>
          <w:numId w:val="5"/>
        </w:numPr>
        <w:ind w:left="315" w:leftChars="0" w:firstLine="0" w:firstLineChars="0"/>
        <w:rPr>
          <w:b w:val="0"/>
          <w:bCs w:val="0"/>
          <w:lang w:eastAsia="zh-CN"/>
        </w:rPr>
      </w:pPr>
      <w:r>
        <w:rPr>
          <w:b w:val="0"/>
          <w:bCs w:val="0"/>
          <w:lang w:eastAsia="zh-CN"/>
        </w:rPr>
        <w:t>综合查询-自有资产卡片查询页</w:t>
      </w:r>
    </w:p>
    <w:p>
      <w:pPr>
        <w:pStyle w:val="24"/>
        <w:keepNext w:val="0"/>
        <w:keepLines w:val="0"/>
        <w:widowControl/>
        <w:numPr>
          <w:ilvl w:val="0"/>
          <w:numId w:val="0"/>
        </w:numPr>
        <w:suppressLineNumbers w:val="0"/>
        <w:spacing w:before="0" w:beforeAutospacing="0" w:after="0" w:afterAutospacing="0" w:line="15" w:lineRule="atLeast"/>
        <w:ind w:left="720" w:leftChars="0" w:right="0"/>
        <w:jc w:val="both"/>
      </w:pPr>
      <w:r>
        <w:drawing>
          <wp:inline distT="0" distB="0" distL="114300" distR="114300">
            <wp:extent cx="5638800" cy="2447925"/>
            <wp:effectExtent l="0" t="0" r="0" b="9525"/>
            <wp:docPr id="1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descr="IMG_256"/>
                    <pic:cNvPicPr>
                      <a:picLocks noChangeAspect="1"/>
                    </pic:cNvPicPr>
                  </pic:nvPicPr>
                  <pic:blipFill>
                    <a:blip r:embed="rId14"/>
                    <a:stretch>
                      <a:fillRect/>
                    </a:stretch>
                  </pic:blipFill>
                  <pic:spPr>
                    <a:xfrm>
                      <a:off x="0" y="0"/>
                      <a:ext cx="5638800" cy="2447925"/>
                    </a:xfrm>
                    <a:prstGeom prst="rect">
                      <a:avLst/>
                    </a:prstGeom>
                    <a:noFill/>
                    <a:ln w="9525">
                      <a:noFill/>
                    </a:ln>
                  </pic:spPr>
                </pic:pic>
              </a:graphicData>
            </a:graphic>
          </wp:inline>
        </w:drawing>
      </w: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0"/>
          <w:szCs w:val="20"/>
          <w:vertAlign w:val="baseline"/>
        </w:rPr>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综合查询-资产卡片详情页</w:t>
      </w:r>
    </w:p>
    <w:p>
      <w:pPr>
        <w:pStyle w:val="24"/>
        <w:keepNext w:val="0"/>
        <w:keepLines w:val="0"/>
        <w:widowControl/>
        <w:numPr>
          <w:ilvl w:val="0"/>
          <w:numId w:val="0"/>
        </w:numPr>
        <w:suppressLineNumbers w:val="0"/>
        <w:spacing w:before="0" w:beforeAutospacing="0" w:after="0" w:afterAutospacing="0" w:line="15" w:lineRule="atLeast"/>
        <w:ind w:left="720" w:leftChars="0" w:right="0"/>
        <w:jc w:val="both"/>
      </w:pPr>
      <w:r>
        <w:drawing>
          <wp:inline distT="0" distB="0" distL="114300" distR="114300">
            <wp:extent cx="5629275" cy="3076575"/>
            <wp:effectExtent l="0" t="0" r="9525" b="9525"/>
            <wp:docPr id="1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descr="IMG_256"/>
                    <pic:cNvPicPr>
                      <a:picLocks noChangeAspect="1"/>
                    </pic:cNvPicPr>
                  </pic:nvPicPr>
                  <pic:blipFill>
                    <a:blip r:embed="rId15"/>
                    <a:stretch>
                      <a:fillRect/>
                    </a:stretch>
                  </pic:blipFill>
                  <pic:spPr>
                    <a:xfrm>
                      <a:off x="0" y="0"/>
                      <a:ext cx="5629275" cy="30765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自有资产卡片查询页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首页-业财-资产-选中综合查询下的自有资产卡片-进入自有资产卡片页-找到不含税金额字段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首页-业财-资产-选中综合查询下的自有资产卡片-进入自有资产卡片页-点击卡片编号-打开卡片详情页</w:t>
            </w:r>
          </w:p>
        </w:tc>
      </w:tr>
    </w:tbl>
    <w:p>
      <w:pPr>
        <w:pStyle w:val="24"/>
        <w:keepNext w:val="0"/>
        <w:keepLines w:val="0"/>
        <w:widowControl/>
        <w:suppressLineNumbers w:val="0"/>
        <w:spacing w:before="0" w:beforeAutospacing="0" w:after="0" w:afterAutospacing="0" w:line="15" w:lineRule="atLeast"/>
        <w:ind w:left="0" w:right="0"/>
        <w:jc w:val="both"/>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0"/>
          <w:szCs w:val="20"/>
          <w:vertAlign w:val="baseline"/>
        </w:rPr>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0"/>
          <w:szCs w:val="20"/>
          <w:vertAlign w:val="baseline"/>
          <w:lang w:eastAsia="zh-CN"/>
        </w:rPr>
      </w:pPr>
    </w:p>
    <w:p>
      <w:pPr>
        <w:pStyle w:val="3"/>
        <w:numPr>
          <w:ilvl w:val="1"/>
          <w:numId w:val="2"/>
        </w:numPr>
      </w:pPr>
      <w:bookmarkStart w:id="19" w:name="_Toc14775"/>
      <w:r>
        <w:rPr>
          <w:rFonts w:hint="eastAsia"/>
        </w:rPr>
        <w:t>验收管理</w:t>
      </w:r>
      <w:r>
        <w:commentReference w:id="0"/>
      </w:r>
      <w:r>
        <w:rPr>
          <w:rFonts w:hint="eastAsia"/>
          <w:lang w:eastAsia="zh-CN"/>
        </w:rPr>
        <w:t>——</w:t>
      </w:r>
      <w:r>
        <w:rPr>
          <w:rFonts w:hint="eastAsia"/>
          <w:lang w:val="en-US" w:eastAsia="zh-CN"/>
        </w:rPr>
        <w:t>要增加质保验收功能，待林经理澄清</w:t>
      </w:r>
      <w:bookmarkEnd w:id="19"/>
    </w:p>
    <w:p>
      <w:pPr>
        <w:pStyle w:val="4"/>
        <w:numPr>
          <w:ilvl w:val="2"/>
          <w:numId w:val="2"/>
        </w:numPr>
        <w:rPr>
          <w:lang w:eastAsia="zh-CN"/>
        </w:rPr>
      </w:pPr>
      <w:bookmarkStart w:id="20" w:name="_Toc30837"/>
      <w:r>
        <w:rPr>
          <w:rFonts w:hint="eastAsia"/>
          <w:lang w:eastAsia="zh-CN"/>
        </w:rPr>
        <w:t>补录功能优化</w:t>
      </w:r>
      <w:bookmarkEnd w:id="20"/>
    </w:p>
    <w:p>
      <w:pPr>
        <w:numPr>
          <w:ilvl w:val="0"/>
          <w:numId w:val="6"/>
        </w:numPr>
        <w:ind w:firstLine="420" w:firstLineChars="200"/>
        <w:rPr>
          <w:rFonts w:ascii="Arial" w:hAnsi="Arial" w:cs="Arial"/>
        </w:rPr>
      </w:pPr>
      <w:r>
        <w:rPr>
          <w:rFonts w:hint="eastAsia" w:ascii="Arial" w:hAnsi="Arial" w:cs="Arial"/>
        </w:rPr>
        <w:t>补录临时资产卡片时，当“增加方式”为“在建工程转入”时，需获取NCC数据中的关于该在建工程的项目档案。当前系统可选配置好的在建工程项目，但未与NCC关联。</w:t>
      </w:r>
      <w:r>
        <w:rPr>
          <w:rStyle w:val="34"/>
          <w:rFonts w:hint="eastAsia"/>
        </w:rPr>
        <w:t>与NCC对接详情参考本文档4.2.3 获取在建工程项目档案信息。</w:t>
      </w:r>
    </w:p>
    <w:p>
      <w:r>
        <w:drawing>
          <wp:inline distT="0" distB="0" distL="114300" distR="114300">
            <wp:extent cx="6115685" cy="2634615"/>
            <wp:effectExtent l="0" t="0" r="18415" b="133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6115685" cy="2634615"/>
                    </a:xfrm>
                    <a:prstGeom prst="rect">
                      <a:avLst/>
                    </a:prstGeom>
                    <a:noFill/>
                    <a:ln>
                      <a:noFill/>
                    </a:ln>
                  </pic:spPr>
                </pic:pic>
              </a:graphicData>
            </a:graphic>
          </wp:inline>
        </w:drawing>
      </w:r>
    </w:p>
    <w:p>
      <w:pPr>
        <w:numPr>
          <w:ilvl w:val="0"/>
          <w:numId w:val="6"/>
        </w:numPr>
        <w:ind w:firstLine="420" w:firstLineChars="200"/>
      </w:pPr>
      <w:r>
        <w:t>在补录信息中增加字段：保养供应商、保养合同期间。保养供应商为单选框，可选项为供应商列表。保养合同期间为</w:t>
      </w:r>
      <w:r>
        <w:rPr>
          <w:rFonts w:hint="eastAsia"/>
        </w:rPr>
        <w:t>日期</w:t>
      </w:r>
      <w:r>
        <w:t>期间域，可选起期和止期，精确到天。</w:t>
      </w:r>
      <w:r>
        <w:rPr>
          <w:rFonts w:hint="eastAsia"/>
        </w:rPr>
        <w:t>如下方原型所示，两个字段添加到下方红框处。</w:t>
      </w:r>
    </w:p>
    <w:p>
      <w:r>
        <w:drawing>
          <wp:inline distT="0" distB="0" distL="114300" distR="114300">
            <wp:extent cx="6119495" cy="2611120"/>
            <wp:effectExtent l="0" t="0" r="14605"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6119495" cy="261112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可从供应商档案列表中选择一项。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保养合同期间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日期区间域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可选起期和止期，精确到天。</w:t>
            </w:r>
          </w:p>
          <w:p>
            <w:pPr>
              <w:tabs>
                <w:tab w:val="right" w:pos="5398"/>
              </w:tabs>
              <w:rPr>
                <w:rFonts w:ascii="Arial" w:hAnsi="Arial" w:cs="Arial"/>
                <w:sz w:val="15"/>
                <w:szCs w:val="15"/>
              </w:rPr>
            </w:pPr>
            <w:r>
              <w:rPr>
                <w:rFonts w:hint="eastAsia" w:ascii="Arial" w:hAnsi="Arial" w:cs="Arial"/>
                <w:sz w:val="15"/>
                <w:szCs w:val="15"/>
              </w:rPr>
              <w:t>选择后展示方式为：2022/4/1--2023/4/1</w:t>
            </w:r>
          </w:p>
        </w:tc>
      </w:tr>
    </w:tbl>
    <w:p/>
    <w:p>
      <w:pPr>
        <w:ind w:firstLine="420" w:firstLineChars="200"/>
        <w:rPr>
          <w:rFonts w:ascii="Arial" w:hAnsi="Arial" w:cs="Arial"/>
        </w:rPr>
      </w:pPr>
    </w:p>
    <w:p>
      <w:pPr>
        <w:pStyle w:val="4"/>
        <w:numPr>
          <w:ilvl w:val="2"/>
          <w:numId w:val="2"/>
        </w:numPr>
        <w:rPr>
          <w:lang w:eastAsia="zh-CN"/>
        </w:rPr>
      </w:pPr>
      <w:bookmarkStart w:id="21" w:name="_Toc1327"/>
      <w:r>
        <w:rPr>
          <w:rFonts w:hint="eastAsia"/>
          <w:lang w:eastAsia="zh-CN"/>
        </w:rPr>
        <w:t>资产验收单打印优化</w:t>
      </w:r>
      <w:bookmarkEnd w:id="21"/>
    </w:p>
    <w:p>
      <w:pPr>
        <w:ind w:firstLine="420" w:firstLineChars="200"/>
        <w:rPr>
          <w:rFonts w:ascii="宋体" w:hAnsi="宋体"/>
          <w:iCs/>
          <w:color w:val="000000"/>
          <w:kern w:val="0"/>
          <w:lang w:val="zh-CN"/>
        </w:rPr>
      </w:pPr>
      <w:r>
        <w:rPr>
          <w:rFonts w:hint="eastAsia" w:ascii="宋体" w:hAnsi="宋体"/>
          <w:szCs w:val="21"/>
        </w:rPr>
        <w:t>验收后，打印资产验收单时，</w:t>
      </w:r>
      <w:r>
        <w:rPr>
          <w:rFonts w:hint="eastAsia" w:ascii="宋体" w:hAnsi="宋体"/>
          <w:iCs/>
          <w:color w:val="000000"/>
          <w:kern w:val="0"/>
        </w:rPr>
        <w:t>需</w:t>
      </w:r>
      <w:r>
        <w:rPr>
          <w:rFonts w:hint="eastAsia" w:ascii="宋体" w:hAnsi="宋体"/>
          <w:iCs/>
          <w:color w:val="000000"/>
          <w:kern w:val="0"/>
          <w:lang w:val="zh-CN"/>
        </w:rPr>
        <w:t>将附属信息</w:t>
      </w:r>
      <w:r>
        <w:rPr>
          <w:rFonts w:hint="eastAsia" w:ascii="宋体" w:hAnsi="宋体"/>
          <w:iCs/>
          <w:color w:val="000000"/>
          <w:kern w:val="0"/>
        </w:rPr>
        <w:t>的详情展示在PDF中</w:t>
      </w:r>
      <w:r>
        <w:rPr>
          <w:rFonts w:hint="eastAsia" w:ascii="宋体" w:hAnsi="宋体"/>
          <w:iCs/>
          <w:color w:val="000000"/>
          <w:kern w:val="0"/>
          <w:lang w:val="zh-CN"/>
        </w:rPr>
        <w:t>。</w:t>
      </w:r>
    </w:p>
    <w:p>
      <w:pPr>
        <w:ind w:firstLine="420" w:firstLineChars="200"/>
        <w:rPr>
          <w:rFonts w:ascii="宋体" w:hAnsi="宋体"/>
          <w:iCs/>
          <w:color w:val="000000"/>
          <w:kern w:val="0"/>
          <w:highlight w:val="yellow"/>
        </w:rPr>
      </w:pPr>
      <w:r>
        <w:rPr>
          <w:rFonts w:hint="eastAsia" w:ascii="宋体" w:hAnsi="宋体"/>
          <w:iCs/>
          <w:color w:val="000000"/>
          <w:kern w:val="0"/>
        </w:rPr>
        <w:t>卡片详情页中已有</w:t>
      </w:r>
      <w:r>
        <w:rPr>
          <w:rFonts w:hint="eastAsia" w:ascii="宋体" w:hAnsi="宋体"/>
          <w:iCs/>
          <w:color w:val="000000"/>
          <w:kern w:val="0"/>
          <w:lang w:val="zh-CN"/>
        </w:rPr>
        <w:t>附属信息，</w:t>
      </w:r>
      <w:r>
        <w:rPr>
          <w:rFonts w:hint="eastAsia" w:ascii="宋体" w:hAnsi="宋体"/>
          <w:iCs/>
          <w:color w:val="000000"/>
          <w:kern w:val="0"/>
        </w:rPr>
        <w:t>直接取详情页信息字段，字段包括：</w:t>
      </w:r>
      <w:r>
        <w:rPr>
          <w:rFonts w:hint="eastAsia" w:ascii="宋体" w:hAnsi="宋体"/>
          <w:iCs/>
          <w:color w:val="000000"/>
          <w:kern w:val="0"/>
          <w:lang w:val="zh-CN"/>
        </w:rPr>
        <w:t>附属资产、设备编码、设备名称、规格型号、计量单位、数量、价值、使用日期、使用情况、附件。</w:t>
      </w:r>
    </w:p>
    <w:p>
      <w:pPr>
        <w:ind w:firstLine="420" w:firstLineChars="200"/>
        <w:rPr>
          <w:rFonts w:ascii="宋体" w:hAnsi="宋体"/>
          <w:iCs/>
          <w:color w:val="000000"/>
          <w:kern w:val="0"/>
        </w:rPr>
      </w:pPr>
      <w:r>
        <w:rPr>
          <w:rFonts w:hint="eastAsia" w:ascii="宋体" w:hAnsi="宋体"/>
          <w:iCs/>
          <w:color w:val="000000"/>
          <w:kern w:val="0"/>
        </w:rPr>
        <w:t>优化后验收单打印页面如下图所示，红框部分为增加的“附属信息”部分：</w:t>
      </w:r>
    </w:p>
    <w:p>
      <w:r>
        <w:drawing>
          <wp:inline distT="0" distB="0" distL="114300" distR="114300">
            <wp:extent cx="5273040" cy="4993640"/>
            <wp:effectExtent l="0" t="0" r="38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3040" cy="4993640"/>
                    </a:xfrm>
                    <a:prstGeom prst="rect">
                      <a:avLst/>
                    </a:prstGeom>
                    <a:noFill/>
                    <a:ln>
                      <a:noFill/>
                    </a:ln>
                  </pic:spPr>
                </pic:pic>
              </a:graphicData>
            </a:graphic>
          </wp:inline>
        </w:drawing>
      </w:r>
    </w:p>
    <w:p/>
    <w:p/>
    <w:p/>
    <w:p/>
    <w:p/>
    <w:p/>
    <w:p/>
    <w:p/>
    <w:p/>
    <w:p/>
    <w:p/>
    <w:p/>
    <w:p/>
    <w:p/>
    <w:p>
      <w:pPr>
        <w:pStyle w:val="4"/>
        <w:numPr>
          <w:ilvl w:val="2"/>
          <w:numId w:val="2"/>
        </w:numPr>
        <w:rPr>
          <w:lang w:eastAsia="zh-CN"/>
        </w:rPr>
      </w:pPr>
      <w:bookmarkStart w:id="22" w:name="_Toc11536"/>
      <w:r>
        <w:rPr>
          <w:lang w:eastAsia="zh-CN"/>
        </w:rPr>
        <w:t>资产卡片字段名变动</w:t>
      </w:r>
      <w:bookmarkEnd w:id="22"/>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rPr>
          <w:b/>
          <w:bCs/>
          <w:lang w:eastAsia="zh-CN"/>
        </w:rPr>
      </w:pPr>
    </w:p>
    <w:p>
      <w:pPr>
        <w:numPr>
          <w:ilvl w:val="0"/>
          <w:numId w:val="7"/>
        </w:numPr>
        <w:ind w:left="525" w:leftChars="0" w:firstLine="0" w:firstLineChars="0"/>
      </w:pPr>
      <w:r>
        <w:t>综合查询-创建临时卡片查询页</w:t>
      </w:r>
    </w:p>
    <w:p>
      <w:pPr>
        <w:pStyle w:val="24"/>
        <w:keepNext w:val="0"/>
        <w:keepLines w:val="0"/>
        <w:widowControl/>
        <w:suppressLineNumbers w:val="0"/>
        <w:spacing w:before="0" w:beforeAutospacing="0" w:after="0" w:afterAutospacing="0" w:line="15" w:lineRule="atLeast"/>
        <w:ind w:left="0" w:right="0"/>
        <w:jc w:val="both"/>
      </w:pPr>
      <w:r>
        <w:drawing>
          <wp:inline distT="0" distB="0" distL="114300" distR="114300">
            <wp:extent cx="6086475" cy="2247900"/>
            <wp:effectExtent l="0" t="0" r="9525" b="0"/>
            <wp:docPr id="14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descr="IMG_256"/>
                    <pic:cNvPicPr>
                      <a:picLocks noChangeAspect="1"/>
                    </pic:cNvPicPr>
                  </pic:nvPicPr>
                  <pic:blipFill>
                    <a:blip r:embed="rId19"/>
                    <a:stretch>
                      <a:fillRect/>
                    </a:stretch>
                  </pic:blipFill>
                  <pic:spPr>
                    <a:xfrm>
                      <a:off x="0" y="0"/>
                      <a:ext cx="6086475" cy="2247900"/>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both"/>
      </w:pPr>
    </w:p>
    <w:p>
      <w:pPr>
        <w:pStyle w:val="24"/>
        <w:keepNext w:val="0"/>
        <w:keepLines w:val="0"/>
        <w:widowControl/>
        <w:suppressLineNumbers w:val="0"/>
        <w:spacing w:before="0" w:beforeAutospacing="0" w:after="0" w:afterAutospacing="0" w:line="15" w:lineRule="atLeast"/>
        <w:ind w:left="0" w:right="0"/>
        <w:jc w:val="both"/>
      </w:pPr>
      <w:r>
        <w:rPr>
          <w:rFonts w:hint="eastAsia" w:ascii="宋体" w:hAnsi="宋体" w:eastAsia="宋体" w:cs="宋体"/>
          <w:i w:val="0"/>
          <w:color w:val="000000"/>
          <w:spacing w:val="0"/>
          <w:sz w:val="20"/>
          <w:szCs w:val="20"/>
          <w:vertAlign w:val="baseline"/>
        </w:rPr>
        <w:t>综合查询-资产卡片详情页</w:t>
      </w:r>
    </w:p>
    <w:p>
      <w:pPr>
        <w:pStyle w:val="24"/>
        <w:keepNext w:val="0"/>
        <w:keepLines w:val="0"/>
        <w:widowControl/>
        <w:suppressLineNumbers w:val="0"/>
        <w:spacing w:before="0" w:beforeAutospacing="0" w:after="0" w:afterAutospacing="0" w:line="15" w:lineRule="atLeast"/>
        <w:ind w:left="0" w:right="0"/>
        <w:jc w:val="both"/>
      </w:pPr>
      <w:r>
        <w:drawing>
          <wp:inline distT="0" distB="0" distL="114300" distR="114300">
            <wp:extent cx="6086475" cy="3038475"/>
            <wp:effectExtent l="0" t="0" r="9525" b="9525"/>
            <wp:docPr id="142"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descr="IMG_257"/>
                    <pic:cNvPicPr>
                      <a:picLocks noChangeAspect="1"/>
                    </pic:cNvPicPr>
                  </pic:nvPicPr>
                  <pic:blipFill>
                    <a:blip r:embed="rId20"/>
                    <a:stretch>
                      <a:fillRect/>
                    </a:stretch>
                  </pic:blipFill>
                  <pic:spPr>
                    <a:xfrm>
                      <a:off x="0" y="0"/>
                      <a:ext cx="6086475" cy="303847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left"/>
      </w:pP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创建临时卡片查询页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临时卡片详情-初始信息栏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首页-业财-资产-选中业财下的闯进临时资产-进入创建临时资产查询页-点击卡片编号-打开临时卡片详情页</w:t>
            </w:r>
          </w:p>
        </w:tc>
      </w:tr>
    </w:tbl>
    <w:p>
      <w:pPr>
        <w:numPr>
          <w:ilvl w:val="0"/>
          <w:numId w:val="0"/>
        </w:numPr>
        <w:ind w:left="525" w:leftChars="0"/>
        <w:rPr>
          <w:rFonts w:hint="default"/>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1"/>
          <w:szCs w:val="21"/>
        </w:rPr>
      </w:pPr>
      <w:r>
        <w:rPr>
          <w:rFonts w:hint="default" w:cs="宋体"/>
          <w:i w:val="0"/>
          <w:color w:val="000000"/>
          <w:spacing w:val="0"/>
          <w:sz w:val="21"/>
          <w:szCs w:val="21"/>
          <w:vertAlign w:val="baseline"/>
        </w:rPr>
        <w:t xml:space="preserve">    2.</w:t>
      </w:r>
      <w:r>
        <w:rPr>
          <w:rFonts w:hint="eastAsia" w:ascii="宋体" w:hAnsi="宋体" w:eastAsia="宋体" w:cs="宋体"/>
          <w:i w:val="0"/>
          <w:color w:val="000000"/>
          <w:spacing w:val="0"/>
          <w:sz w:val="21"/>
          <w:szCs w:val="21"/>
          <w:vertAlign w:val="baseline"/>
        </w:rPr>
        <w:t>验收-新增临时资产卡片页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905500" cy="2915285"/>
            <wp:effectExtent l="0" t="0" r="0" b="18415"/>
            <wp:docPr id="15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descr="IMG_256"/>
                    <pic:cNvPicPr>
                      <a:picLocks noChangeAspect="1"/>
                    </pic:cNvPicPr>
                  </pic:nvPicPr>
                  <pic:blipFill>
                    <a:blip r:embed="rId21"/>
                    <a:stretch>
                      <a:fillRect/>
                    </a:stretch>
                  </pic:blipFill>
                  <pic:spPr>
                    <a:xfrm>
                      <a:off x="0" y="0"/>
                      <a:ext cx="5905500" cy="291528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400" w:right="0"/>
        <w:jc w:val="both"/>
      </w:pP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新增临时卡片页-初始信息栏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首页-业财-资产-选中业财下的创建临时资产-进入创建临时资产查询页-点击新增-进入新增临时卡片页</w:t>
            </w:r>
          </w:p>
        </w:tc>
      </w:tr>
    </w:tbl>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default"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sz w:val="21"/>
          <w:szCs w:val="21"/>
        </w:rPr>
      </w:pPr>
      <w:r>
        <w:rPr>
          <w:rFonts w:hint="default" w:cs="宋体"/>
          <w:i w:val="0"/>
          <w:color w:val="000000"/>
          <w:spacing w:val="0"/>
          <w:sz w:val="21"/>
          <w:szCs w:val="21"/>
          <w:vertAlign w:val="baseline"/>
        </w:rPr>
        <w:t xml:space="preserve">    3.</w:t>
      </w:r>
      <w:r>
        <w:rPr>
          <w:rFonts w:hint="eastAsia" w:ascii="宋体" w:hAnsi="宋体" w:eastAsia="宋体" w:cs="宋体"/>
          <w:i w:val="0"/>
          <w:color w:val="000000"/>
          <w:spacing w:val="0"/>
          <w:sz w:val="21"/>
          <w:szCs w:val="21"/>
          <w:vertAlign w:val="baseline"/>
        </w:rPr>
        <w:t>验收-验收申请页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762625" cy="2973070"/>
            <wp:effectExtent l="0" t="0" r="9525" b="17780"/>
            <wp:docPr id="156"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descr="IMG_257"/>
                    <pic:cNvPicPr>
                      <a:picLocks noChangeAspect="1"/>
                    </pic:cNvPicPr>
                  </pic:nvPicPr>
                  <pic:blipFill>
                    <a:blip r:embed="rId22"/>
                    <a:stretch>
                      <a:fillRect/>
                    </a:stretch>
                  </pic:blipFill>
                  <pic:spPr>
                    <a:xfrm>
                      <a:off x="0" y="0"/>
                      <a:ext cx="5762625" cy="2973070"/>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left"/>
      </w:pP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首页-业财-资产-选中业财下的创建临时资产-进入创建临时资产查询页-点击申请按钮-进入验收申请页面</w:t>
            </w:r>
          </w:p>
        </w:tc>
      </w:tr>
    </w:tbl>
    <w:p>
      <w:pPr>
        <w:pStyle w:val="24"/>
        <w:keepNext w:val="0"/>
        <w:keepLines w:val="0"/>
        <w:widowControl/>
        <w:suppressLineNumbers w:val="0"/>
        <w:spacing w:before="0" w:beforeAutospacing="0" w:after="0" w:afterAutospacing="0" w:line="15" w:lineRule="atLeast"/>
        <w:ind w:left="0" w:right="0"/>
        <w:jc w:val="both"/>
        <w:rPr>
          <w:sz w:val="15"/>
          <w:szCs w:val="15"/>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default" w:cs="宋体"/>
          <w:i w:val="0"/>
          <w:color w:val="000000"/>
          <w:spacing w:val="0"/>
          <w:sz w:val="20"/>
          <w:szCs w:val="20"/>
          <w:vertAlign w:val="baseline"/>
        </w:rPr>
      </w:pPr>
      <w:r>
        <w:rPr>
          <w:rFonts w:hint="default" w:cs="宋体"/>
          <w:i w:val="0"/>
          <w:color w:val="000000"/>
          <w:spacing w:val="0"/>
          <w:sz w:val="20"/>
          <w:szCs w:val="20"/>
          <w:vertAlign w:val="baseline"/>
        </w:rPr>
        <w:t xml:space="preserve"> </w:t>
      </w: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0"/>
          <w:szCs w:val="20"/>
        </w:rPr>
      </w:pPr>
      <w:r>
        <w:rPr>
          <w:rFonts w:hint="default" w:cs="宋体"/>
          <w:i w:val="0"/>
          <w:color w:val="000000"/>
          <w:spacing w:val="0"/>
          <w:sz w:val="20"/>
          <w:szCs w:val="20"/>
          <w:vertAlign w:val="baseline"/>
        </w:rPr>
        <w:t xml:space="preserve">  4.</w:t>
      </w:r>
      <w:r>
        <w:rPr>
          <w:rFonts w:hint="eastAsia" w:ascii="宋体" w:hAnsi="宋体" w:eastAsia="宋体" w:cs="宋体"/>
          <w:i w:val="0"/>
          <w:color w:val="000000"/>
          <w:spacing w:val="0"/>
          <w:sz w:val="20"/>
          <w:szCs w:val="20"/>
          <w:vertAlign w:val="baseline"/>
        </w:rPr>
        <w:t>验收-补录临时资产卡片页</w:t>
      </w:r>
    </w:p>
    <w:p>
      <w:pPr>
        <w:pStyle w:val="24"/>
        <w:keepNext w:val="0"/>
        <w:keepLines w:val="0"/>
        <w:widowControl/>
        <w:suppressLineNumbers w:val="0"/>
        <w:spacing w:before="0" w:beforeAutospacing="0" w:after="0" w:afterAutospacing="0" w:line="15" w:lineRule="atLeast"/>
        <w:ind w:left="0" w:right="0"/>
        <w:jc w:val="both"/>
      </w:pPr>
      <w:r>
        <w:drawing>
          <wp:inline distT="0" distB="0" distL="114300" distR="114300">
            <wp:extent cx="6238875" cy="3067050"/>
            <wp:effectExtent l="0" t="0" r="9525" b="0"/>
            <wp:docPr id="157"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descr="IMG_258"/>
                    <pic:cNvPicPr>
                      <a:picLocks noChangeAspect="1"/>
                    </pic:cNvPicPr>
                  </pic:nvPicPr>
                  <pic:blipFill>
                    <a:blip r:embed="rId23"/>
                    <a:stretch>
                      <a:fillRect/>
                    </a:stretch>
                  </pic:blipFill>
                  <pic:spPr>
                    <a:xfrm>
                      <a:off x="0" y="0"/>
                      <a:ext cx="6238875" cy="3067050"/>
                    </a:xfrm>
                    <a:prstGeom prst="rect">
                      <a:avLst/>
                    </a:prstGeom>
                    <a:noFill/>
                    <a:ln w="9525">
                      <a:noFill/>
                    </a:ln>
                  </pic:spPr>
                </pic:pic>
              </a:graphicData>
            </a:graphic>
          </wp:inline>
        </w:drawing>
      </w:r>
    </w:p>
    <w:tbl>
      <w:tblPr>
        <w:tblStyle w:val="26"/>
        <w:tblW w:w="10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0"/>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临时卡片详情页-初始信息</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首页-业财-资产-选中业财下的创建临时资产-进入创建临时资产查询页-点击补录-进入临时卡片详情页</w:t>
            </w:r>
          </w:p>
        </w:tc>
      </w:tr>
    </w:tbl>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1"/>
          <w:szCs w:val="21"/>
        </w:rPr>
      </w:pPr>
      <w:r>
        <w:rPr>
          <w:rFonts w:hint="default" w:cs="宋体"/>
          <w:i w:val="0"/>
          <w:color w:val="000000"/>
          <w:spacing w:val="0"/>
          <w:sz w:val="21"/>
          <w:szCs w:val="21"/>
          <w:vertAlign w:val="baseline"/>
        </w:rPr>
        <w:t xml:space="preserve">   5.</w:t>
      </w:r>
      <w:r>
        <w:rPr>
          <w:rFonts w:hint="eastAsia" w:ascii="宋体" w:hAnsi="宋体" w:eastAsia="宋体" w:cs="宋体"/>
          <w:i w:val="0"/>
          <w:color w:val="000000"/>
          <w:spacing w:val="0"/>
          <w:sz w:val="21"/>
          <w:szCs w:val="21"/>
          <w:vertAlign w:val="baseline"/>
        </w:rPr>
        <w:t>验收-验收申请页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867400" cy="2870200"/>
            <wp:effectExtent l="0" t="0" r="0" b="6350"/>
            <wp:docPr id="158"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descr="IMG_259"/>
                    <pic:cNvPicPr>
                      <a:picLocks noChangeAspect="1"/>
                    </pic:cNvPicPr>
                  </pic:nvPicPr>
                  <pic:blipFill>
                    <a:blip r:embed="rId24"/>
                    <a:stretch>
                      <a:fillRect/>
                    </a:stretch>
                  </pic:blipFill>
                  <pic:spPr>
                    <a:xfrm>
                      <a:off x="0" y="0"/>
                      <a:ext cx="5867400" cy="2870200"/>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400" w:right="0"/>
        <w:jc w:val="both"/>
      </w:pPr>
    </w:p>
    <w:p>
      <w:pPr>
        <w:pStyle w:val="24"/>
        <w:keepNext w:val="0"/>
        <w:keepLines w:val="0"/>
        <w:widowControl/>
        <w:suppressLineNumbers w:val="0"/>
        <w:spacing w:before="0" w:beforeAutospacing="0" w:after="0" w:afterAutospacing="0" w:line="15" w:lineRule="atLeast"/>
        <w:ind w:left="400" w:right="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400" w:right="0"/>
        <w:jc w:val="both"/>
        <w:rPr>
          <w:sz w:val="21"/>
          <w:szCs w:val="21"/>
        </w:rPr>
      </w:pPr>
      <w:r>
        <w:rPr>
          <w:rFonts w:hint="eastAsia" w:ascii="宋体" w:hAnsi="宋体" w:eastAsia="宋体" w:cs="宋体"/>
          <w:i w:val="0"/>
          <w:color w:val="000000"/>
          <w:spacing w:val="0"/>
          <w:sz w:val="21"/>
          <w:szCs w:val="21"/>
          <w:vertAlign w:val="baseline"/>
        </w:rPr>
        <w:t>验收-验收申请中的卡片详情页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876925" cy="2764790"/>
            <wp:effectExtent l="0" t="0" r="9525" b="16510"/>
            <wp:docPr id="159"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descr="IMG_260"/>
                    <pic:cNvPicPr>
                      <a:picLocks noChangeAspect="1"/>
                    </pic:cNvPicPr>
                  </pic:nvPicPr>
                  <pic:blipFill>
                    <a:blip r:embed="rId25"/>
                    <a:stretch>
                      <a:fillRect/>
                    </a:stretch>
                  </pic:blipFill>
                  <pic:spPr>
                    <a:xfrm>
                      <a:off x="0" y="0"/>
                      <a:ext cx="5876925" cy="2764790"/>
                    </a:xfrm>
                    <a:prstGeom prst="rect">
                      <a:avLst/>
                    </a:prstGeom>
                    <a:noFill/>
                    <a:ln w="9525">
                      <a:noFill/>
                    </a:ln>
                  </pic:spPr>
                </pic:pic>
              </a:graphicData>
            </a:graphic>
          </wp:inline>
        </w:drawing>
      </w:r>
    </w:p>
    <w:tbl>
      <w:tblPr>
        <w:tblStyle w:val="26"/>
        <w:tblW w:w="10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0"/>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首页-业财-资产-选中业财下的验收申请查询-进入验收申请查询页-点击申请按钮-进入验收申请详情页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验收申请详情页中-卡片详情页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首页-业财-资产-选中业财下的验收申请查询-进入验收申请查询页-点击申请按钮-进入验收申请详情页-点击卡片编号-进入卡片详情页</w:t>
            </w:r>
          </w:p>
        </w:tc>
      </w:tr>
    </w:tbl>
    <w:p>
      <w:pPr>
        <w:pStyle w:val="24"/>
        <w:keepNext w:val="0"/>
        <w:keepLines w:val="0"/>
        <w:widowControl/>
        <w:suppressLineNumbers w:val="0"/>
        <w:spacing w:before="0" w:beforeAutospacing="0" w:after="0" w:afterAutospacing="0" w:line="15" w:lineRule="atLeast"/>
        <w:ind w:left="400" w:right="0"/>
        <w:jc w:val="both"/>
      </w:pPr>
    </w:p>
    <w:p>
      <w:pPr>
        <w:pStyle w:val="24"/>
        <w:keepNext w:val="0"/>
        <w:keepLines w:val="0"/>
        <w:widowControl/>
        <w:suppressLineNumbers w:val="0"/>
        <w:spacing w:before="0" w:beforeAutospacing="0" w:after="0" w:afterAutospacing="0" w:line="15" w:lineRule="atLeast"/>
        <w:ind w:left="400" w:right="0"/>
        <w:jc w:val="both"/>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1"/>
          <w:szCs w:val="21"/>
        </w:rPr>
      </w:pPr>
      <w:r>
        <w:rPr>
          <w:rFonts w:hint="default" w:cs="宋体"/>
          <w:i w:val="0"/>
          <w:color w:val="000000"/>
          <w:spacing w:val="0"/>
          <w:sz w:val="21"/>
          <w:szCs w:val="21"/>
          <w:vertAlign w:val="baseline"/>
        </w:rPr>
        <w:t xml:space="preserve">    6.</w:t>
      </w:r>
      <w:r>
        <w:rPr>
          <w:rFonts w:hint="eastAsia" w:ascii="宋体" w:hAnsi="宋体" w:eastAsia="宋体" w:cs="宋体"/>
          <w:i w:val="0"/>
          <w:color w:val="000000"/>
          <w:spacing w:val="0"/>
          <w:sz w:val="21"/>
          <w:szCs w:val="21"/>
          <w:vertAlign w:val="baseline"/>
        </w:rPr>
        <w:t>综合查询-验收申请查询页</w:t>
      </w:r>
    </w:p>
    <w:p>
      <w:pPr>
        <w:pStyle w:val="24"/>
        <w:keepNext w:val="0"/>
        <w:keepLines w:val="0"/>
        <w:widowControl/>
        <w:suppressLineNumbers w:val="0"/>
        <w:spacing w:before="0" w:beforeAutospacing="0" w:after="0" w:afterAutospacing="0" w:line="15" w:lineRule="atLeast"/>
        <w:ind w:left="720" w:right="0"/>
        <w:jc w:val="both"/>
      </w:pPr>
      <w:r>
        <w:drawing>
          <wp:inline distT="0" distB="0" distL="114300" distR="114300">
            <wp:extent cx="5734050" cy="2878455"/>
            <wp:effectExtent l="0" t="0" r="0" b="17145"/>
            <wp:docPr id="160"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descr="IMG_261"/>
                    <pic:cNvPicPr>
                      <a:picLocks noChangeAspect="1"/>
                    </pic:cNvPicPr>
                  </pic:nvPicPr>
                  <pic:blipFill>
                    <a:blip r:embed="rId26"/>
                    <a:stretch>
                      <a:fillRect/>
                    </a:stretch>
                  </pic:blipFill>
                  <pic:spPr>
                    <a:xfrm>
                      <a:off x="0" y="0"/>
                      <a:ext cx="5734050" cy="287845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720" w:right="0"/>
        <w:jc w:val="both"/>
      </w:pPr>
    </w:p>
    <w:p>
      <w:pPr>
        <w:pStyle w:val="24"/>
        <w:keepNext w:val="0"/>
        <w:keepLines w:val="0"/>
        <w:widowControl/>
        <w:suppressLineNumbers w:val="0"/>
        <w:spacing w:before="0" w:beforeAutospacing="0" w:after="0" w:afterAutospacing="0" w:line="15" w:lineRule="atLeast"/>
        <w:ind w:left="720" w:right="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720" w:right="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720" w:right="0"/>
        <w:jc w:val="both"/>
        <w:rPr>
          <w:sz w:val="21"/>
          <w:szCs w:val="21"/>
        </w:rPr>
      </w:pPr>
      <w:r>
        <w:rPr>
          <w:rFonts w:hint="eastAsia" w:ascii="宋体" w:hAnsi="宋体" w:eastAsia="宋体" w:cs="宋体"/>
          <w:i w:val="0"/>
          <w:color w:val="000000"/>
          <w:spacing w:val="0"/>
          <w:sz w:val="21"/>
          <w:szCs w:val="21"/>
          <w:vertAlign w:val="baseline"/>
        </w:rPr>
        <w:t>综合查询-验收申请详情页中的卡片详情页</w:t>
      </w:r>
    </w:p>
    <w:p>
      <w:pPr>
        <w:pStyle w:val="24"/>
        <w:keepNext w:val="0"/>
        <w:keepLines w:val="0"/>
        <w:widowControl/>
        <w:suppressLineNumbers w:val="0"/>
        <w:spacing w:before="0" w:beforeAutospacing="0" w:after="0" w:afterAutospacing="0" w:line="15" w:lineRule="atLeast"/>
        <w:ind w:left="720" w:right="0"/>
        <w:jc w:val="both"/>
      </w:pPr>
      <w:r>
        <w:drawing>
          <wp:inline distT="0" distB="0" distL="114300" distR="114300">
            <wp:extent cx="5629275" cy="2771775"/>
            <wp:effectExtent l="0" t="0" r="9525" b="9525"/>
            <wp:docPr id="161"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descr="IMG_262"/>
                    <pic:cNvPicPr>
                      <a:picLocks noChangeAspect="1"/>
                    </pic:cNvPicPr>
                  </pic:nvPicPr>
                  <pic:blipFill>
                    <a:blip r:embed="rId27"/>
                    <a:stretch>
                      <a:fillRect/>
                    </a:stretch>
                  </pic:blipFill>
                  <pic:spPr>
                    <a:xfrm>
                      <a:off x="0" y="0"/>
                      <a:ext cx="5629275" cy="2771775"/>
                    </a:xfrm>
                    <a:prstGeom prst="rect">
                      <a:avLst/>
                    </a:prstGeom>
                    <a:noFill/>
                    <a:ln w="9525">
                      <a:noFill/>
                    </a:ln>
                  </pic:spPr>
                </pic:pic>
              </a:graphicData>
            </a:graphic>
          </wp:inline>
        </w:drawing>
      </w:r>
    </w:p>
    <w:tbl>
      <w:tblPr>
        <w:tblStyle w:val="26"/>
        <w:tblW w:w="10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0"/>
        <w:gridCol w:w="1125"/>
        <w:gridCol w:w="1419"/>
        <w:gridCol w:w="58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1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56"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首页-业财-资产-选中业财下的验收申请查询-进入验收申请页-点击流水号-进入验收申请详情页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首页-业财-资产-选中业财下的验收申请查询-进入验收申请页-点击流水号进入验收申请详情页-点击卡片编号-进入卡片详情页</w:t>
            </w:r>
          </w:p>
        </w:tc>
      </w:tr>
    </w:tbl>
    <w:p>
      <w:pPr>
        <w:pStyle w:val="24"/>
        <w:keepNext w:val="0"/>
        <w:keepLines w:val="0"/>
        <w:widowControl/>
        <w:suppressLineNumbers w:val="0"/>
        <w:spacing w:before="0" w:beforeAutospacing="0" w:after="0" w:afterAutospacing="0" w:line="15" w:lineRule="atLeast"/>
        <w:ind w:left="0" w:right="0"/>
        <w:jc w:val="both"/>
      </w:pPr>
    </w:p>
    <w:p>
      <w:pPr>
        <w:numPr>
          <w:ilvl w:val="0"/>
          <w:numId w:val="0"/>
        </w:numPr>
        <w:ind w:left="525" w:leftChars="0"/>
        <w:rPr>
          <w:rFonts w:hint="default"/>
        </w:rPr>
      </w:pPr>
    </w:p>
    <w:p/>
    <w:p>
      <w:pPr>
        <w:pStyle w:val="3"/>
        <w:numPr>
          <w:ilvl w:val="1"/>
          <w:numId w:val="2"/>
        </w:numPr>
      </w:pPr>
      <w:bookmarkStart w:id="23" w:name="_Toc4207"/>
      <w:r>
        <w:rPr>
          <w:rFonts w:hint="eastAsia"/>
        </w:rPr>
        <w:t>闲置调配/在用转移管理</w:t>
      </w:r>
      <w:bookmarkEnd w:id="23"/>
    </w:p>
    <w:p>
      <w:pPr>
        <w:pStyle w:val="17"/>
        <w:widowControl/>
        <w:adjustRightInd w:val="0"/>
        <w:spacing w:before="120" w:line="240" w:lineRule="auto"/>
        <w:ind w:left="0" w:leftChars="0" w:firstLine="420" w:firstLineChars="200"/>
        <w:jc w:val="left"/>
        <w:rPr>
          <w:rFonts w:ascii="Arial" w:hAnsi="Arial" w:cs="Arial"/>
        </w:rPr>
      </w:pPr>
      <w:r>
        <w:rPr>
          <w:rFonts w:hint="eastAsia" w:ascii="宋体" w:hAnsi="宋体" w:cs="Arial"/>
          <w:color w:val="000000"/>
        </w:rPr>
        <w:t>具体优化内容如下：</w:t>
      </w:r>
    </w:p>
    <w:p>
      <w:pPr>
        <w:pStyle w:val="17"/>
        <w:widowControl/>
        <w:numPr>
          <w:ilvl w:val="0"/>
          <w:numId w:val="8"/>
        </w:numPr>
        <w:adjustRightInd w:val="0"/>
        <w:spacing w:before="120" w:line="240" w:lineRule="auto"/>
        <w:ind w:leftChars="0"/>
        <w:jc w:val="left"/>
        <w:rPr>
          <w:rFonts w:ascii="Arial" w:hAnsi="Arial" w:cs="Arial"/>
        </w:rPr>
      </w:pPr>
      <w:r>
        <w:rPr>
          <w:rFonts w:hint="eastAsia" w:ascii="Arial" w:hAnsi="Arial" w:cs="Arial"/>
        </w:rPr>
        <w:t>在调配申请中，当资产所属组织和发起组织不一致时，</w:t>
      </w:r>
      <w:r>
        <w:rPr>
          <w:rFonts w:hint="eastAsia" w:ascii="宋体" w:hAnsi="宋体"/>
          <w:iCs/>
          <w:color w:val="000000"/>
          <w:kern w:val="0"/>
        </w:rPr>
        <w:t>“</w:t>
      </w:r>
      <w:r>
        <w:rPr>
          <w:rFonts w:hint="eastAsia" w:ascii="Arial" w:hAnsi="Arial" w:cs="Arial"/>
        </w:rPr>
        <w:t>调配性质”为“跨组织调配”，一致时，“调配性质”为“组织内调配”。</w:t>
      </w:r>
      <w:r>
        <w:rPr>
          <w:rFonts w:hint="eastAsia" w:ascii="Arial" w:hAnsi="Arial" w:cs="Arial"/>
          <w:lang w:val="en-US" w:eastAsia="zh-CN"/>
        </w:rPr>
        <w:t>调配性质字段不可编辑，由系统自动判断。</w:t>
      </w:r>
      <w:r>
        <w:rPr>
          <w:rFonts w:hint="eastAsia" w:ascii="Arial" w:hAnsi="Arial" w:cs="Arial"/>
        </w:rPr>
        <w:t>三个关联字段页面位置如下图所示。</w:t>
      </w:r>
    </w:p>
    <w:p>
      <w:pPr>
        <w:pStyle w:val="17"/>
        <w:widowControl/>
        <w:adjustRightInd w:val="0"/>
        <w:spacing w:before="120" w:line="240" w:lineRule="auto"/>
        <w:ind w:left="0" w:leftChars="0"/>
        <w:jc w:val="left"/>
        <w:rPr>
          <w:rFonts w:ascii="Arial" w:hAnsi="Arial" w:cs="Arial"/>
        </w:rPr>
      </w:pPr>
      <w:r>
        <w:drawing>
          <wp:inline distT="0" distB="0" distL="114300" distR="114300">
            <wp:extent cx="6119495" cy="2666365"/>
            <wp:effectExtent l="0" t="0" r="14605" b="63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28"/>
                    <a:stretch>
                      <a:fillRect/>
                    </a:stretch>
                  </pic:blipFill>
                  <pic:spPr>
                    <a:xfrm>
                      <a:off x="0" y="0"/>
                      <a:ext cx="6119495" cy="2666365"/>
                    </a:xfrm>
                    <a:prstGeom prst="rect">
                      <a:avLst/>
                    </a:prstGeom>
                    <a:noFill/>
                    <a:ln>
                      <a:noFill/>
                    </a:ln>
                  </pic:spPr>
                </pic:pic>
              </a:graphicData>
            </a:graphic>
          </wp:inline>
        </w:drawing>
      </w:r>
    </w:p>
    <w:p>
      <w:pPr>
        <w:pStyle w:val="17"/>
        <w:widowControl/>
        <w:numPr>
          <w:ilvl w:val="0"/>
          <w:numId w:val="8"/>
        </w:numPr>
        <w:adjustRightInd w:val="0"/>
        <w:spacing w:before="120" w:line="240" w:lineRule="auto"/>
        <w:ind w:leftChars="0"/>
        <w:jc w:val="left"/>
        <w:rPr>
          <w:rFonts w:ascii="Arial" w:hAnsi="Arial" w:cs="Arial"/>
        </w:rPr>
      </w:pPr>
      <w:r>
        <w:rPr>
          <w:rFonts w:ascii="Arial" w:hAnsi="Arial" w:cs="Arial"/>
        </w:rPr>
        <w:t>调配</w:t>
      </w:r>
      <w:r>
        <w:rPr>
          <w:rFonts w:hint="eastAsia" w:ascii="Arial" w:hAnsi="Arial" w:cs="Arial"/>
        </w:rPr>
        <w:t>申请</w:t>
      </w:r>
      <w:r>
        <w:rPr>
          <w:rFonts w:ascii="Arial" w:hAnsi="Arial" w:cs="Arial"/>
        </w:rPr>
        <w:t>中要加上调配后的</w:t>
      </w:r>
      <w:r>
        <w:rPr>
          <w:rFonts w:hint="eastAsia" w:ascii="Arial" w:hAnsi="Arial" w:cs="Arial"/>
        </w:rPr>
        <w:t>“</w:t>
      </w:r>
      <w:r>
        <w:rPr>
          <w:rFonts w:ascii="Arial" w:hAnsi="Arial" w:cs="Arial"/>
        </w:rPr>
        <w:t>产品小类</w:t>
      </w:r>
      <w:r>
        <w:rPr>
          <w:rFonts w:hint="eastAsia" w:ascii="Arial" w:hAnsi="Arial" w:cs="Arial"/>
        </w:rPr>
        <w:t>”，“</w:t>
      </w:r>
      <w:r>
        <w:rPr>
          <w:rFonts w:ascii="Arial" w:hAnsi="Arial" w:cs="Arial"/>
        </w:rPr>
        <w:t>客户品牌</w:t>
      </w:r>
      <w:r>
        <w:rPr>
          <w:rFonts w:hint="eastAsia" w:ascii="Arial" w:hAnsi="Arial" w:cs="Arial"/>
        </w:rPr>
        <w:t>”</w:t>
      </w:r>
      <w:r>
        <w:rPr>
          <w:rFonts w:ascii="Arial" w:hAnsi="Arial" w:cs="Arial"/>
        </w:rPr>
        <w:t>和</w:t>
      </w:r>
      <w:r>
        <w:rPr>
          <w:rFonts w:hint="eastAsia" w:ascii="Arial" w:hAnsi="Arial" w:cs="Arial"/>
        </w:rPr>
        <w:t>“</w:t>
      </w:r>
      <w:r>
        <w:rPr>
          <w:rFonts w:ascii="Arial" w:hAnsi="Arial" w:cs="Arial"/>
        </w:rPr>
        <w:t>调配后资产使用部门</w:t>
      </w:r>
      <w:r>
        <w:rPr>
          <w:rFonts w:hint="eastAsia" w:ascii="Arial" w:hAnsi="Arial" w:cs="Arial"/>
        </w:rPr>
        <w:t>”</w:t>
      </w:r>
      <w:r>
        <w:rPr>
          <w:rFonts w:ascii="Arial" w:hAnsi="Arial" w:cs="Arial"/>
        </w:rPr>
        <w:t>。</w:t>
      </w:r>
      <w:r>
        <w:rPr>
          <w:rFonts w:hint="eastAsia" w:ascii="Arial" w:hAnsi="Arial" w:cs="Arial"/>
        </w:rPr>
        <w:t>如下图所示，在调配申请-调配信息中新增三个字段。</w:t>
      </w:r>
    </w:p>
    <w:p>
      <w:pPr>
        <w:pStyle w:val="17"/>
        <w:widowControl/>
        <w:adjustRightInd w:val="0"/>
        <w:spacing w:before="120" w:line="240" w:lineRule="auto"/>
        <w:ind w:left="0" w:leftChars="0"/>
        <w:jc w:val="left"/>
      </w:pPr>
      <w:r>
        <w:drawing>
          <wp:inline distT="0" distB="0" distL="114300" distR="114300">
            <wp:extent cx="6116320" cy="2647950"/>
            <wp:effectExtent l="0" t="0" r="1778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29"/>
                    <a:stretch>
                      <a:fillRect/>
                    </a:stretch>
                  </pic:blipFill>
                  <pic:spPr>
                    <a:xfrm>
                      <a:off x="0" y="0"/>
                      <a:ext cx="6116320" cy="264795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可在部门中选择一个部门。调用现有的部门选择控件。</w:t>
            </w:r>
          </w:p>
        </w:tc>
      </w:tr>
    </w:tbl>
    <w:p>
      <w:pPr>
        <w:pStyle w:val="17"/>
        <w:widowControl/>
        <w:adjustRightInd w:val="0"/>
        <w:spacing w:before="120" w:line="240" w:lineRule="auto"/>
        <w:ind w:left="0" w:leftChars="0"/>
        <w:jc w:val="left"/>
      </w:pPr>
    </w:p>
    <w:p>
      <w:pPr>
        <w:numPr>
          <w:ilvl w:val="0"/>
          <w:numId w:val="8"/>
        </w:numPr>
        <w:ind w:left="420"/>
        <w:rPr>
          <w:rFonts w:ascii="Arial" w:hAnsi="Arial" w:cs="Arial"/>
        </w:rPr>
      </w:pPr>
      <w:r>
        <w:rPr>
          <w:rFonts w:hint="eastAsia" w:ascii="Arial" w:hAnsi="Arial" w:cs="Arial"/>
        </w:rPr>
        <w:t>原流程不变，转移流程如下图：</w:t>
      </w:r>
    </w:p>
    <w:p>
      <w:pPr>
        <w:rPr>
          <w:rFonts w:hint="eastAsia" w:ascii="Arial" w:hAnsi="Arial" w:eastAsia="宋体" w:cs="Arial"/>
          <w:lang w:eastAsia="zh-CN"/>
        </w:rPr>
      </w:pPr>
      <w:commentRangeStart w:id="1"/>
      <w:r>
        <w:rPr>
          <w:rFonts w:hint="eastAsia" w:ascii="Arial" w:hAnsi="Arial" w:eastAsia="宋体" w:cs="Arial"/>
          <w:lang w:eastAsia="zh-CN"/>
        </w:rPr>
        <w:drawing>
          <wp:inline distT="0" distB="0" distL="114300" distR="114300">
            <wp:extent cx="5895975" cy="3192145"/>
            <wp:effectExtent l="0" t="0" r="0" b="8255"/>
            <wp:docPr id="7" name="图片 7" descr="C:\Users\yd594\Desktop\转移.jpg转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yd594\Desktop\转移.jpg转移"/>
                    <pic:cNvPicPr>
                      <a:picLocks noChangeAspect="1"/>
                    </pic:cNvPicPr>
                  </pic:nvPicPr>
                  <pic:blipFill>
                    <a:blip r:embed="rId30"/>
                    <a:srcRect/>
                    <a:stretch>
                      <a:fillRect/>
                    </a:stretch>
                  </pic:blipFill>
                  <pic:spPr>
                    <a:xfrm>
                      <a:off x="0" y="0"/>
                      <a:ext cx="5895975" cy="3192145"/>
                    </a:xfrm>
                    <a:prstGeom prst="rect">
                      <a:avLst/>
                    </a:prstGeom>
                  </pic:spPr>
                </pic:pic>
              </a:graphicData>
            </a:graphic>
          </wp:inline>
        </w:drawing>
      </w:r>
      <w:commentRangeEnd w:id="1"/>
      <w:r>
        <w:commentReference w:id="1"/>
      </w:r>
    </w:p>
    <w:p>
      <w:pPr>
        <w:rPr>
          <w:rFonts w:ascii="Arial" w:hAnsi="Arial" w:cs="Arial"/>
        </w:rPr>
      </w:pPr>
    </w:p>
    <w:p>
      <w:pPr>
        <w:pStyle w:val="4"/>
        <w:numPr>
          <w:ilvl w:val="2"/>
          <w:numId w:val="2"/>
        </w:numPr>
        <w:rPr>
          <w:sz w:val="21"/>
          <w:szCs w:val="21"/>
          <w:lang w:eastAsia="zh-CN"/>
        </w:rPr>
      </w:pPr>
      <w:bookmarkStart w:id="24" w:name="_Toc17853"/>
      <w:r>
        <w:rPr>
          <w:sz w:val="21"/>
          <w:szCs w:val="21"/>
          <w:lang w:eastAsia="zh-CN"/>
        </w:rPr>
        <w:t>资产卡片字段名变动</w:t>
      </w:r>
      <w:bookmarkEnd w:id="24"/>
    </w:p>
    <w:p>
      <w:pPr>
        <w:ind w:firstLine="420" w:firstLineChars="0"/>
        <w:rPr>
          <w:b/>
          <w:bCs/>
          <w:sz w:val="21"/>
          <w:szCs w:val="21"/>
          <w:lang w:eastAsia="zh-CN"/>
        </w:rPr>
      </w:pPr>
      <w:r>
        <w:rPr>
          <w:b/>
          <w:bCs/>
          <w:sz w:val="21"/>
          <w:szCs w:val="21"/>
          <w:lang w:eastAsia="zh-CN"/>
        </w:rPr>
        <w:t>此优化需将业财-资产的所有页面中的“不含税金额（元）”的字段名改为“原值（不含税金额）”。需修改的页面会体现在本文档各个菜单中。</w:t>
      </w:r>
    </w:p>
    <w:p>
      <w:pPr>
        <w:numPr>
          <w:ilvl w:val="0"/>
          <w:numId w:val="0"/>
        </w:numPr>
        <w:ind w:left="315" w:leftChars="0"/>
        <w:rPr>
          <w:b w:val="0"/>
          <w:bCs w:val="0"/>
          <w:lang w:eastAsia="zh-CN"/>
        </w:rPr>
      </w:pPr>
    </w:p>
    <w:p>
      <w:pPr>
        <w:pStyle w:val="24"/>
        <w:keepNext w:val="0"/>
        <w:keepLines w:val="0"/>
        <w:widowControl/>
        <w:numPr>
          <w:ilvl w:val="0"/>
          <w:numId w:val="9"/>
        </w:numPr>
        <w:suppressLineNumbers w:val="0"/>
        <w:spacing w:before="0" w:beforeAutospacing="0" w:after="0" w:afterAutospacing="0" w:line="15" w:lineRule="atLeast"/>
        <w:ind w:left="0" w:leftChars="0" w:right="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综合查询-闲置卡片查询页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2943225"/>
            <wp:effectExtent l="0" t="0" r="9525" b="9525"/>
            <wp:docPr id="16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descr="IMG_256"/>
                    <pic:cNvPicPr>
                      <a:picLocks noChangeAspect="1"/>
                    </pic:cNvPicPr>
                  </pic:nvPicPr>
                  <pic:blipFill>
                    <a:blip r:embed="rId31"/>
                    <a:stretch>
                      <a:fillRect/>
                    </a:stretch>
                  </pic:blipFill>
                  <pic:spPr>
                    <a:xfrm>
                      <a:off x="0" y="0"/>
                      <a:ext cx="6086475" cy="294322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both"/>
        <w:rPr>
          <w:sz w:val="21"/>
          <w:szCs w:val="21"/>
        </w:rPr>
      </w:pPr>
      <w:r>
        <w:rPr>
          <w:rFonts w:hint="eastAsia" w:ascii="宋体" w:hAnsi="宋体" w:eastAsia="宋体" w:cs="宋体"/>
          <w:i w:val="0"/>
          <w:color w:val="000000"/>
          <w:spacing w:val="0"/>
          <w:sz w:val="21"/>
          <w:szCs w:val="21"/>
          <w:vertAlign w:val="baseline"/>
        </w:rPr>
        <w:t>综合查询-闲置卡片查询页的卡片详情页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3105150"/>
            <wp:effectExtent l="0" t="0" r="9525" b="0"/>
            <wp:docPr id="16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 descr="IMG_256"/>
                    <pic:cNvPicPr>
                      <a:picLocks noChangeAspect="1"/>
                    </pic:cNvPicPr>
                  </pic:nvPicPr>
                  <pic:blipFill>
                    <a:blip r:embed="rId32"/>
                    <a:stretch>
                      <a:fillRect/>
                    </a:stretch>
                  </pic:blipFill>
                  <pic:spPr>
                    <a:xfrm>
                      <a:off x="0" y="0"/>
                      <a:ext cx="6086475" cy="31051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闲置卡片查询页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首页-业财-资产-选中闲置调配的闲置卡片列表-进入闲置卡片列表查询页-找到不含税金额字段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闲置卡片详情页-初始信息栏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首页-业财-资产-选中闲置调配的闲置卡片列表-进入闲置卡片列表查询页-点击卡片编号-打开卡片详情页</w:t>
            </w:r>
          </w:p>
        </w:tc>
      </w:tr>
    </w:tbl>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sz w:val="21"/>
          <w:szCs w:val="21"/>
          <w:lang w:eastAsia="zh-CN"/>
        </w:rPr>
      </w:pPr>
      <w:r>
        <w:rPr>
          <w:rFonts w:hint="default"/>
          <w:sz w:val="21"/>
          <w:szCs w:val="21"/>
          <w:lang w:eastAsia="zh-CN"/>
        </w:rPr>
        <w:t>综合查询-转移申请</w:t>
      </w:r>
      <w:r>
        <w:rPr>
          <w:rFonts w:hint="eastAsia"/>
          <w:sz w:val="21"/>
          <w:szCs w:val="21"/>
          <w:lang w:val="en-US" w:eastAsia="zh-CN"/>
        </w:rPr>
        <w:t>详情</w:t>
      </w:r>
      <w:r>
        <w:rPr>
          <w:rFonts w:hint="default"/>
          <w:sz w:val="21"/>
          <w:szCs w:val="21"/>
          <w:lang w:eastAsia="zh-CN"/>
        </w:rPr>
        <w:t>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3200400"/>
            <wp:effectExtent l="0" t="0" r="9525" b="0"/>
            <wp:docPr id="16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 descr="IMG_256"/>
                    <pic:cNvPicPr>
                      <a:picLocks noChangeAspect="1"/>
                    </pic:cNvPicPr>
                  </pic:nvPicPr>
                  <pic:blipFill>
                    <a:blip r:embed="rId33"/>
                    <a:stretch>
                      <a:fillRect/>
                    </a:stretch>
                  </pic:blipFill>
                  <pic:spPr>
                    <a:xfrm>
                      <a:off x="0" y="0"/>
                      <a:ext cx="6086475" cy="3200400"/>
                    </a:xfrm>
                    <a:prstGeom prst="rect">
                      <a:avLst/>
                    </a:prstGeom>
                    <a:noFill/>
                    <a:ln w="9525">
                      <a:noFill/>
                    </a:ln>
                  </pic:spPr>
                </pic:pic>
              </a:graphicData>
            </a:graphic>
          </wp:inline>
        </w:drawing>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sz w:val="21"/>
          <w:szCs w:val="21"/>
          <w:lang w:eastAsia="zh-CN"/>
        </w:rPr>
      </w:pPr>
      <w:r>
        <w:rPr>
          <w:rFonts w:hint="default"/>
          <w:sz w:val="21"/>
          <w:szCs w:val="21"/>
          <w:lang w:eastAsia="zh-CN"/>
        </w:rPr>
        <w:t>转移申请-新增一般转移申请</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r>
        <w:rPr>
          <w:rFonts w:hint="default"/>
          <w:lang w:eastAsia="zh-CN"/>
        </w:rPr>
        <w:drawing>
          <wp:inline distT="0" distB="0" distL="114300" distR="114300">
            <wp:extent cx="6106795" cy="3027045"/>
            <wp:effectExtent l="0" t="0" r="825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4"/>
                    <a:stretch>
                      <a:fillRect/>
                    </a:stretch>
                  </pic:blipFill>
                  <pic:spPr>
                    <a:xfrm>
                      <a:off x="0" y="0"/>
                      <a:ext cx="6106795" cy="3027045"/>
                    </a:xfrm>
                    <a:prstGeom prst="rect">
                      <a:avLst/>
                    </a:prstGeom>
                  </pic:spPr>
                </pic:pic>
              </a:graphicData>
            </a:graphic>
          </wp:inline>
        </w:drawing>
      </w:r>
    </w:p>
    <w:tbl>
      <w:tblPr>
        <w:tblStyle w:val="26"/>
        <w:tblW w:w="101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0"/>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转移申请详情页-一般转移申请卡片详情页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首页-业财-资产-选中在用转移下的转移申请-进入转移申请查询页-点击流水号-进入转移申请详情页-点击卡片编号-打开一般转移申请卡片详情页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创建一般转移申请-卡片详情页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left"/>
              <w:rPr>
                <w:sz w:val="15"/>
                <w:szCs w:val="15"/>
              </w:rPr>
            </w:pPr>
            <w:r>
              <w:rPr>
                <w:rFonts w:hint="eastAsia" w:ascii="宋体" w:hAnsi="宋体" w:eastAsia="宋体" w:cs="宋体"/>
                <w:i w:val="0"/>
                <w:color w:val="000000"/>
                <w:spacing w:val="0"/>
                <w:sz w:val="15"/>
                <w:szCs w:val="15"/>
                <w:vertAlign w:val="baseline"/>
              </w:rPr>
              <w:t>首页-业财-资产-选中在用转移下的转移申请-进入转移申请查询页-点击新增按钮-进入创建一般转移申请页-点击新建-选择资产卡片编号-点击资产卡片-打开卡片详情页（与综合查询-资产卡片详情页一致）</w:t>
            </w:r>
          </w:p>
        </w:tc>
      </w:tr>
    </w:tbl>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rPr>
          <w:rFonts w:ascii="Arial" w:hAnsi="Arial" w:cs="Arial"/>
        </w:rPr>
      </w:pPr>
    </w:p>
    <w:p>
      <w:pPr>
        <w:pStyle w:val="3"/>
        <w:numPr>
          <w:ilvl w:val="1"/>
          <w:numId w:val="2"/>
        </w:numPr>
        <w:rPr>
          <w:highlight w:val="none"/>
        </w:rPr>
      </w:pPr>
      <w:bookmarkStart w:id="25" w:name="_Toc30271"/>
      <w:r>
        <w:rPr>
          <w:rFonts w:hint="eastAsia"/>
          <w:highlight w:val="none"/>
        </w:rPr>
        <w:t>维修管理</w:t>
      </w:r>
      <w:r>
        <w:rPr>
          <w:rFonts w:hint="eastAsia"/>
          <w:highlight w:val="none"/>
          <w:lang w:eastAsia="zh-CN"/>
        </w:rPr>
        <w:t>（</w:t>
      </w:r>
      <w:r>
        <w:rPr>
          <w:rFonts w:hint="eastAsia"/>
          <w:highlight w:val="none"/>
          <w:lang w:val="en-US" w:eastAsia="zh-CN"/>
        </w:rPr>
        <w:t>与采购对接方式待沟通、具体业务待与维修保养实际负责人沟通）</w:t>
      </w:r>
      <w:bookmarkEnd w:id="25"/>
    </w:p>
    <w:p>
      <w:pPr>
        <w:numPr>
          <w:ilvl w:val="0"/>
          <w:numId w:val="10"/>
        </w:numPr>
        <w:ind w:firstLine="420"/>
      </w:pPr>
      <w:r>
        <w:rPr>
          <w:rFonts w:hint="eastAsia"/>
        </w:rPr>
        <w:t>在</w:t>
      </w:r>
      <w:r>
        <w:rPr>
          <w:rFonts w:hint="eastAsia" w:ascii="Arial" w:hAnsi="Arial" w:cs="Arial"/>
        </w:rPr>
        <w:t>基础资料-</w:t>
      </w:r>
      <w:r>
        <w:rPr>
          <w:rFonts w:hint="eastAsia"/>
        </w:rPr>
        <w:t>供应商档案中新增字段：</w:t>
      </w:r>
    </w:p>
    <w:p>
      <w:pPr>
        <w:ind w:firstLine="420"/>
        <w:rPr>
          <w:rFonts w:ascii="Arial" w:hAnsi="Arial" w:cs="Arial"/>
        </w:rPr>
      </w:pPr>
      <w:r>
        <w:rPr>
          <w:rFonts w:hint="eastAsia" w:ascii="Arial" w:hAnsi="Arial" w:cs="Arial"/>
        </w:rPr>
        <w:t>新增字段为：</w:t>
      </w:r>
      <w:r>
        <w:rPr>
          <w:rFonts w:ascii="Arial" w:hAnsi="Arial" w:cs="Arial"/>
        </w:rPr>
        <w:t>是否定点维修供应商</w:t>
      </w:r>
      <w:r>
        <w:rPr>
          <w:rFonts w:hint="eastAsia" w:ascii="Arial" w:hAnsi="Arial" w:cs="Arial"/>
        </w:rPr>
        <w:t>。</w:t>
      </w:r>
    </w:p>
    <w:tbl>
      <w:tblPr>
        <w:tblStyle w:val="26"/>
        <w:tblW w:w="9376" w:type="dxa"/>
        <w:tblInd w:w="61" w:type="dxa"/>
        <w:tblLayout w:type="fixed"/>
        <w:tblCellMar>
          <w:top w:w="0" w:type="dxa"/>
          <w:left w:w="0" w:type="dxa"/>
          <w:bottom w:w="0" w:type="dxa"/>
          <w:right w:w="0" w:type="dxa"/>
        </w:tblCellMar>
      </w:tblPr>
      <w:tblGrid>
        <w:gridCol w:w="1700"/>
        <w:gridCol w:w="1134"/>
        <w:gridCol w:w="993"/>
        <w:gridCol w:w="5549"/>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单选项</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单选框，默认为否，</w:t>
            </w:r>
            <w:r>
              <w:rPr>
                <w:rFonts w:hint="eastAsia" w:ascii="Arial" w:hAnsi="Arial" w:cs="Arial"/>
                <w:sz w:val="15"/>
                <w:szCs w:val="15"/>
                <w:lang w:val="en-US" w:eastAsia="zh-CN"/>
              </w:rPr>
              <w:t>可选项：是、否</w:t>
            </w:r>
            <w:r>
              <w:rPr>
                <w:rFonts w:hint="eastAsia" w:ascii="Arial" w:hAnsi="Arial" w:cs="Arial"/>
                <w:sz w:val="15"/>
                <w:szCs w:val="15"/>
              </w:rPr>
              <w:t>。</w:t>
            </w:r>
          </w:p>
        </w:tc>
      </w:tr>
    </w:tbl>
    <w:p>
      <w:pPr>
        <w:rPr>
          <w:rFonts w:ascii="Arial" w:hAnsi="Arial" w:cs="Arial"/>
        </w:rPr>
      </w:pPr>
      <w:r>
        <w:drawing>
          <wp:inline distT="0" distB="0" distL="114300" distR="114300">
            <wp:extent cx="6115050" cy="1511935"/>
            <wp:effectExtent l="0" t="0" r="0" b="1206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5"/>
                    <a:stretch>
                      <a:fillRect/>
                    </a:stretch>
                  </pic:blipFill>
                  <pic:spPr>
                    <a:xfrm>
                      <a:off x="0" y="0"/>
                      <a:ext cx="6115050" cy="1511935"/>
                    </a:xfrm>
                    <a:prstGeom prst="rect">
                      <a:avLst/>
                    </a:prstGeom>
                    <a:noFill/>
                    <a:ln>
                      <a:noFill/>
                    </a:ln>
                  </pic:spPr>
                </pic:pic>
              </a:graphicData>
            </a:graphic>
          </wp:inline>
        </w:drawing>
      </w:r>
    </w:p>
    <w:p>
      <w:pPr>
        <w:ind w:firstLine="420"/>
        <w:rPr>
          <w:rFonts w:ascii="Arial" w:hAnsi="Arial" w:cs="Arial"/>
        </w:rPr>
      </w:pPr>
    </w:p>
    <w:p>
      <w:pPr>
        <w:ind w:firstLine="420"/>
        <w:rPr>
          <w:rFonts w:ascii="Arial" w:hAnsi="Arial" w:cs="Arial"/>
          <w:b/>
          <w:bCs/>
        </w:rPr>
      </w:pPr>
      <w:r>
        <w:rPr>
          <w:rFonts w:ascii="Arial" w:hAnsi="Arial" w:cs="Arial"/>
          <w:b/>
          <w:bCs/>
        </w:rPr>
        <w:t>已</w:t>
      </w:r>
      <w:r>
        <w:rPr>
          <w:rFonts w:hint="eastAsia" w:ascii="Arial" w:hAnsi="Arial" w:cs="Arial"/>
          <w:b/>
          <w:bCs/>
        </w:rPr>
        <w:t>存在的</w:t>
      </w:r>
      <w:r>
        <w:rPr>
          <w:rFonts w:ascii="Arial" w:hAnsi="Arial" w:cs="Arial"/>
          <w:b/>
          <w:bCs/>
        </w:rPr>
        <w:t>供应商需要</w:t>
      </w:r>
      <w:r>
        <w:rPr>
          <w:rFonts w:hint="eastAsia" w:ascii="Arial" w:hAnsi="Arial" w:cs="Arial"/>
          <w:b/>
          <w:bCs/>
          <w:lang w:eastAsia="zh-CN"/>
        </w:rPr>
        <w:t>东风物流</w:t>
      </w:r>
      <w:r>
        <w:rPr>
          <w:rFonts w:ascii="Arial" w:hAnsi="Arial" w:cs="Arial"/>
          <w:b/>
          <w:bCs/>
        </w:rPr>
        <w:t>提供定点供应商清单，统一在后台修改一次数据。</w:t>
      </w:r>
    </w:p>
    <w:p>
      <w:pPr>
        <w:ind w:firstLine="420"/>
        <w:rPr>
          <w:rFonts w:ascii="Arial" w:hAnsi="Arial" w:cs="Arial"/>
        </w:rPr>
      </w:pPr>
    </w:p>
    <w:p>
      <w:pPr>
        <w:numPr>
          <w:ilvl w:val="0"/>
          <w:numId w:val="10"/>
        </w:numPr>
        <w:ind w:firstLine="420"/>
        <w:rPr>
          <w:rFonts w:ascii="宋体" w:hAnsi="宋体"/>
          <w:iCs/>
          <w:color w:val="000000"/>
          <w:kern w:val="0"/>
          <w:lang w:val="zh-CN"/>
        </w:rPr>
      </w:pPr>
      <w:r>
        <w:rPr>
          <w:rFonts w:hint="eastAsia"/>
        </w:rPr>
        <w:t>与采购系统对接，并调整流程</w:t>
      </w:r>
    </w:p>
    <w:p>
      <w:pPr>
        <w:ind w:firstLine="420" w:firstLineChars="200"/>
        <w:rPr>
          <w:rFonts w:ascii="宋体" w:hAnsi="宋体"/>
          <w:iCs/>
          <w:color w:val="000000"/>
          <w:kern w:val="0"/>
          <w:lang w:val="zh-CN"/>
        </w:rPr>
      </w:pPr>
      <w:r>
        <w:rPr>
          <w:rFonts w:hint="eastAsia" w:ascii="宋体" w:hAnsi="宋体"/>
          <w:iCs/>
          <w:color w:val="000000"/>
          <w:kern w:val="0"/>
        </w:rPr>
        <w:t>流程调整如下方流程图所示</w:t>
      </w:r>
      <w:r>
        <w:rPr>
          <w:rFonts w:hint="eastAsia" w:ascii="宋体" w:hAnsi="宋体"/>
          <w:iCs/>
          <w:color w:val="000000"/>
          <w:kern w:val="0"/>
          <w:lang w:val="zh-CN"/>
        </w:rPr>
        <w:t>：</w:t>
      </w:r>
      <w:r>
        <w:commentReference w:id="2"/>
      </w: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无维修合同：从业财资产发起，选择服务型物料，补充完实际需求后，将采购需求到采购系统。处理完成后采购系统回传订单完成结果，业财资产模块需实时展示处理结果。</w:t>
      </w:r>
    </w:p>
    <w:p>
      <w:pPr>
        <w:pStyle w:val="17"/>
        <w:widowControl/>
        <w:adjustRightInd w:val="0"/>
        <w:spacing w:before="120" w:line="240" w:lineRule="auto"/>
        <w:jc w:val="left"/>
        <w:rPr>
          <w:rFonts w:ascii="Arial" w:hAnsi="Arial" w:cs="Arial"/>
        </w:rPr>
      </w:pPr>
      <w:r>
        <w:rPr>
          <w:rFonts w:hint="eastAsia" w:ascii="Arial" w:hAnsi="Arial" w:cs="Arial"/>
        </w:rPr>
        <w:t>有维修合同：从业财资产发起，选择物料，补充完实际需求后，将维修需求提交到采购系统。处理完成后采购系统回传订单完成结果，业财资产模块需实时展示处理结果。</w:t>
      </w:r>
    </w:p>
    <w:p/>
    <w:p>
      <w:r>
        <w:rPr>
          <w:rFonts w:hint="eastAsia"/>
        </w:rPr>
        <w:drawing>
          <wp:inline distT="0" distB="0" distL="114300" distR="114300">
            <wp:extent cx="6238875" cy="5732145"/>
            <wp:effectExtent l="0" t="0" r="9525" b="1905"/>
            <wp:docPr id="4" name="图片 4" descr="资产与采购对接流程图-2022.4.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资产与采购对接流程图-2022.4.8_2"/>
                    <pic:cNvPicPr>
                      <a:picLocks noChangeAspect="1"/>
                    </pic:cNvPicPr>
                  </pic:nvPicPr>
                  <pic:blipFill>
                    <a:blip r:embed="rId36"/>
                    <a:srcRect t="2089" b="30941"/>
                    <a:stretch>
                      <a:fillRect/>
                    </a:stretch>
                  </pic:blipFill>
                  <pic:spPr>
                    <a:xfrm>
                      <a:off x="0" y="0"/>
                      <a:ext cx="6238875" cy="5732145"/>
                    </a:xfrm>
                    <a:prstGeom prst="rect">
                      <a:avLst/>
                    </a:prstGeom>
                  </pic:spPr>
                </pic:pic>
              </a:graphicData>
            </a:graphic>
          </wp:inline>
        </w:drawing>
      </w:r>
    </w:p>
    <w:p/>
    <w:p>
      <w:pPr>
        <w:numPr>
          <w:ilvl w:val="0"/>
          <w:numId w:val="10"/>
        </w:numPr>
        <w:ind w:firstLine="420"/>
        <w:rPr>
          <w:rFonts w:ascii="宋体" w:hAnsi="宋体"/>
          <w:iCs/>
          <w:color w:val="000000"/>
          <w:kern w:val="0"/>
          <w:lang w:val="zh-CN"/>
        </w:rPr>
      </w:pPr>
      <w:r>
        <w:rPr>
          <w:rFonts w:hint="eastAsia" w:ascii="宋体" w:hAnsi="宋体"/>
          <w:iCs/>
          <w:color w:val="000000"/>
          <w:kern w:val="0"/>
          <w:lang w:val="zh-CN"/>
        </w:rPr>
        <w:t>填写维修</w:t>
      </w:r>
      <w:r>
        <w:rPr>
          <w:rFonts w:hint="eastAsia" w:ascii="宋体" w:hAnsi="宋体"/>
          <w:iCs/>
          <w:color w:val="000000"/>
          <w:kern w:val="0"/>
        </w:rPr>
        <w:t>实际</w:t>
      </w:r>
      <w:r>
        <w:rPr>
          <w:rFonts w:hint="eastAsia" w:ascii="宋体" w:hAnsi="宋体"/>
          <w:iCs/>
          <w:color w:val="000000"/>
          <w:kern w:val="0"/>
          <w:lang w:val="zh-CN"/>
        </w:rPr>
        <w:t>需求的物料清单中增加合同编号、组织、</w:t>
      </w:r>
      <w:r>
        <w:rPr>
          <w:rFonts w:hint="eastAsia" w:ascii="宋体" w:hAnsi="宋体"/>
          <w:iCs/>
          <w:color w:val="000000"/>
          <w:kern w:val="0"/>
        </w:rPr>
        <w:t>合同起期、合同止期</w:t>
      </w:r>
      <w:r>
        <w:rPr>
          <w:rFonts w:hint="eastAsia" w:ascii="宋体" w:hAnsi="宋体"/>
          <w:iCs/>
          <w:color w:val="000000"/>
          <w:kern w:val="0"/>
          <w:lang w:val="zh-CN"/>
        </w:rPr>
        <w:t>。</w:t>
      </w:r>
      <w:r>
        <w:rPr>
          <w:rFonts w:hint="eastAsia" w:ascii="宋体" w:hAnsi="宋体"/>
          <w:iCs/>
          <w:color w:val="000000"/>
          <w:kern w:val="0"/>
        </w:rPr>
        <w:t>节点与使用人请参考上方维修流程图。</w:t>
      </w:r>
    </w:p>
    <w:p>
      <w:pPr>
        <w:ind w:firstLine="420" w:firstLineChars="200"/>
        <w:rPr>
          <w:rFonts w:ascii="宋体" w:hAnsi="宋体"/>
          <w:iCs/>
          <w:color w:val="000000"/>
          <w:kern w:val="0"/>
        </w:rPr>
      </w:pPr>
      <w:r>
        <w:rPr>
          <w:rFonts w:hint="eastAsia" w:ascii="宋体" w:hAnsi="宋体"/>
          <w:iCs/>
          <w:color w:val="000000"/>
          <w:kern w:val="0"/>
        </w:rPr>
        <w:t>如下图所示，补充实际需求时，</w:t>
      </w:r>
      <w:commentRangeStart w:id="3"/>
      <w:commentRangeStart w:id="4"/>
      <w:r>
        <w:rPr>
          <w:rFonts w:hint="eastAsia" w:ascii="宋体" w:hAnsi="宋体"/>
          <w:iCs/>
          <w:color w:val="000000"/>
          <w:kern w:val="0"/>
        </w:rPr>
        <w:t>维修明细部分需要跟主数据对接“物料清单”。物料清单中除了物料详情外，还需要有合同编号、组织、合同起期、合同止期。此处数据来源为主数据系统，不</w:t>
      </w:r>
      <w:commentRangeEnd w:id="3"/>
      <w:r>
        <w:rPr>
          <w:rStyle w:val="34"/>
        </w:rPr>
        <w:commentReference w:id="3"/>
      </w:r>
      <w:commentRangeEnd w:id="4"/>
      <w:r>
        <w:commentReference w:id="4"/>
      </w:r>
      <w:r>
        <w:rPr>
          <w:rFonts w:hint="eastAsia" w:ascii="宋体" w:hAnsi="宋体"/>
          <w:iCs/>
          <w:color w:val="000000"/>
          <w:kern w:val="0"/>
        </w:rPr>
        <w:t>再另外描述字段详情。</w:t>
      </w:r>
    </w:p>
    <w:p>
      <w:pPr>
        <w:rPr>
          <w:rFonts w:ascii="宋体" w:hAnsi="宋体"/>
          <w:iCs/>
          <w:color w:val="000000"/>
          <w:kern w:val="0"/>
        </w:rPr>
      </w:pPr>
    </w:p>
    <w:p>
      <w:r>
        <w:drawing>
          <wp:inline distT="0" distB="0" distL="114300" distR="114300">
            <wp:extent cx="6112510" cy="3161030"/>
            <wp:effectExtent l="0" t="0" r="254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7"/>
                    <a:stretch>
                      <a:fillRect/>
                    </a:stretch>
                  </pic:blipFill>
                  <pic:spPr>
                    <a:xfrm>
                      <a:off x="0" y="0"/>
                      <a:ext cx="6112510" cy="3161030"/>
                    </a:xfrm>
                    <a:prstGeom prst="rect">
                      <a:avLst/>
                    </a:prstGeom>
                    <a:noFill/>
                    <a:ln>
                      <a:noFill/>
                    </a:ln>
                  </pic:spPr>
                </pic:pic>
              </a:graphicData>
            </a:graphic>
          </wp:inline>
        </w:drawing>
      </w:r>
    </w:p>
    <w:p>
      <w:pPr>
        <w:rPr>
          <w:lang w:val="zh-CN"/>
        </w:rPr>
      </w:pPr>
    </w:p>
    <w:p>
      <w:pPr>
        <w:numPr>
          <w:ilvl w:val="0"/>
          <w:numId w:val="10"/>
        </w:numPr>
        <w:ind w:firstLine="420"/>
      </w:pPr>
      <w:r>
        <w:rPr>
          <w:rFonts w:hint="eastAsia" w:ascii="宋体" w:hAnsi="宋体"/>
          <w:iCs/>
          <w:color w:val="000000"/>
          <w:kern w:val="0"/>
        </w:rPr>
        <w:t>业财-维修配件管理菜单需根据第三点物料清单的内容调整接收与展示内容。 在物料清单（维修明细）</w:t>
      </w:r>
      <w:r>
        <w:rPr>
          <w:rFonts w:hint="eastAsia" w:ascii="宋体" w:hAnsi="宋体"/>
          <w:iCs/>
          <w:color w:val="000000"/>
          <w:kern w:val="0"/>
          <w:lang w:val="zh-CN"/>
        </w:rPr>
        <w:t>中增加</w:t>
      </w:r>
      <w:r>
        <w:rPr>
          <w:rFonts w:hint="eastAsia" w:ascii="宋体" w:hAnsi="宋体"/>
          <w:iCs/>
          <w:color w:val="000000"/>
          <w:kern w:val="0"/>
        </w:rPr>
        <w:t>了</w:t>
      </w:r>
      <w:r>
        <w:rPr>
          <w:rFonts w:hint="eastAsia" w:ascii="宋体" w:hAnsi="宋体"/>
          <w:iCs/>
          <w:color w:val="000000"/>
          <w:kern w:val="0"/>
          <w:lang w:val="zh-CN"/>
        </w:rPr>
        <w:t>合同编号、组织、</w:t>
      </w:r>
      <w:r>
        <w:rPr>
          <w:rFonts w:hint="eastAsia" w:ascii="宋体" w:hAnsi="宋体"/>
          <w:iCs/>
          <w:color w:val="000000"/>
          <w:kern w:val="0"/>
        </w:rPr>
        <w:t>合同起期、合同止期四个字段</w:t>
      </w:r>
      <w:r>
        <w:rPr>
          <w:rFonts w:hint="eastAsia" w:ascii="宋体" w:hAnsi="宋体"/>
          <w:iCs/>
          <w:color w:val="000000"/>
          <w:kern w:val="0"/>
          <w:lang w:val="zh-CN"/>
        </w:rPr>
        <w:t>。</w:t>
      </w:r>
      <w:r>
        <w:rPr>
          <w:rFonts w:hint="eastAsia" w:ascii="宋体" w:hAnsi="宋体"/>
          <w:iCs/>
          <w:color w:val="000000"/>
          <w:kern w:val="0"/>
        </w:rPr>
        <w:t>其中，组织、合同起期、合同止期已有，因此只需在页面上新增“合同编号”字段即可。</w:t>
      </w:r>
    </w:p>
    <w:p>
      <w:r>
        <w:drawing>
          <wp:inline distT="0" distB="0" distL="114300" distR="114300">
            <wp:extent cx="6119495" cy="2014220"/>
            <wp:effectExtent l="0" t="0" r="14605" b="508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38"/>
                    <a:stretch>
                      <a:fillRect/>
                    </a:stretch>
                  </pic:blipFill>
                  <pic:spPr>
                    <a:xfrm>
                      <a:off x="0" y="0"/>
                      <a:ext cx="6119495" cy="2014220"/>
                    </a:xfrm>
                    <a:prstGeom prst="rect">
                      <a:avLst/>
                    </a:prstGeom>
                    <a:noFill/>
                    <a:ln>
                      <a:noFill/>
                    </a:ln>
                  </pic:spPr>
                </pic:pic>
              </a:graphicData>
            </a:graphic>
          </wp:inline>
        </w:drawing>
      </w:r>
    </w:p>
    <w:p>
      <w:r>
        <w:rPr>
          <w:rFonts w:hint="eastAsia"/>
        </w:rPr>
        <w:t>字段详情如下：</w:t>
      </w:r>
    </w:p>
    <w:tbl>
      <w:tblPr>
        <w:tblStyle w:val="26"/>
        <w:tblW w:w="9376" w:type="dxa"/>
        <w:tblInd w:w="61" w:type="dxa"/>
        <w:tblLayout w:type="fixed"/>
        <w:tblCellMar>
          <w:top w:w="0" w:type="dxa"/>
          <w:left w:w="0" w:type="dxa"/>
          <w:bottom w:w="0" w:type="dxa"/>
          <w:right w:w="0" w:type="dxa"/>
        </w:tblCellMar>
      </w:tblPr>
      <w:tblGrid>
        <w:gridCol w:w="1700"/>
        <w:gridCol w:w="1134"/>
        <w:gridCol w:w="993"/>
        <w:gridCol w:w="5549"/>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从采购系统接收并展示该物料对应的合同编号。</w:t>
            </w:r>
          </w:p>
        </w:tc>
      </w:tr>
    </w:tbl>
    <w:p/>
    <w:p>
      <w:pPr>
        <w:pStyle w:val="3"/>
        <w:numPr>
          <w:ilvl w:val="1"/>
          <w:numId w:val="2"/>
        </w:numPr>
      </w:pPr>
      <w:bookmarkStart w:id="26" w:name="_Toc26470"/>
      <w:r>
        <w:t>保养管理</w:t>
      </w:r>
      <w:r>
        <w:rPr>
          <w:rFonts w:hint="eastAsia"/>
          <w:highlight w:val="yellow"/>
          <w:lang w:eastAsia="zh-CN"/>
        </w:rPr>
        <w:t>（</w:t>
      </w:r>
      <w:r>
        <w:rPr>
          <w:rFonts w:hint="eastAsia"/>
          <w:highlight w:val="yellow"/>
          <w:lang w:val="en-US" w:eastAsia="zh-CN"/>
        </w:rPr>
        <w:t>与采购对接方式待沟通、具体业务待与维修保养实际负责人沟通）</w:t>
      </w:r>
      <w:bookmarkEnd w:id="26"/>
    </w:p>
    <w:p>
      <w:pPr>
        <w:pStyle w:val="4"/>
        <w:numPr>
          <w:ilvl w:val="2"/>
          <w:numId w:val="2"/>
        </w:numPr>
        <w:rPr>
          <w:sz w:val="21"/>
          <w:szCs w:val="21"/>
          <w:lang w:eastAsia="zh-CN"/>
        </w:rPr>
      </w:pPr>
      <w:bookmarkStart w:id="27" w:name="_Toc28702"/>
      <w:r>
        <w:rPr>
          <w:rFonts w:hint="eastAsia"/>
          <w:sz w:val="21"/>
          <w:szCs w:val="21"/>
          <w:lang w:val="en-US" w:eastAsia="zh-CN"/>
        </w:rPr>
        <w:t>保养提醒功能优化</w:t>
      </w:r>
      <w:bookmarkEnd w:id="27"/>
    </w:p>
    <w:p>
      <w:pPr>
        <w:rPr>
          <w:rFonts w:hint="default"/>
          <w:lang w:val="en-US" w:eastAsia="zh-CN"/>
        </w:rPr>
      </w:pPr>
      <w:r>
        <w:rPr>
          <w:rFonts w:hint="eastAsia"/>
          <w:lang w:val="en-US" w:eastAsia="zh-CN"/>
        </w:rPr>
        <w:t xml:space="preserve">     当前系统在保养提醒卡片会生成一条提醒消息。此处优化点为：需将保养提醒生成为一条待办。如系统生成保养提醒卡片，则在该资产对应归口管理员的“我待办的流程”中生成一条新的待办，流程名称为“自有-保养提醒”。</w:t>
      </w:r>
    </w:p>
    <w:p>
      <w:pPr>
        <w:rPr>
          <w:rFonts w:hint="default"/>
          <w:lang w:val="en-US" w:eastAsia="zh-CN"/>
        </w:rPr>
      </w:pPr>
    </w:p>
    <w:p/>
    <w:p>
      <w:pPr>
        <w:pStyle w:val="4"/>
        <w:numPr>
          <w:ilvl w:val="2"/>
          <w:numId w:val="2"/>
        </w:numPr>
        <w:rPr>
          <w:sz w:val="21"/>
          <w:szCs w:val="21"/>
          <w:lang w:eastAsia="zh-CN"/>
        </w:rPr>
      </w:pPr>
      <w:bookmarkStart w:id="28" w:name="_Toc21725"/>
      <w:r>
        <w:rPr>
          <w:sz w:val="21"/>
          <w:szCs w:val="21"/>
          <w:lang w:eastAsia="zh-CN"/>
        </w:rPr>
        <w:t>资产卡片字段名变动</w:t>
      </w:r>
      <w:bookmarkEnd w:id="28"/>
    </w:p>
    <w:p>
      <w:pPr>
        <w:ind w:firstLine="420" w:firstLineChars="0"/>
        <w:rPr>
          <w:b/>
          <w:bCs/>
          <w:sz w:val="21"/>
          <w:szCs w:val="21"/>
          <w:lang w:eastAsia="zh-CN"/>
        </w:rPr>
      </w:pPr>
      <w:r>
        <w:rPr>
          <w:b/>
          <w:bCs/>
          <w:sz w:val="21"/>
          <w:szCs w:val="21"/>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1"/>
        </w:numPr>
        <w:suppressLineNumbers w:val="0"/>
        <w:spacing w:before="0" w:beforeAutospacing="0" w:after="0" w:afterAutospacing="0" w:line="15" w:lineRule="atLeast"/>
        <w:ind w:left="0" w:right="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保养-保养提醒卡</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3114675"/>
            <wp:effectExtent l="0" t="0" r="9525" b="9525"/>
            <wp:docPr id="17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descr="IMG_256"/>
                    <pic:cNvPicPr>
                      <a:picLocks noChangeAspect="1"/>
                    </pic:cNvPicPr>
                  </pic:nvPicPr>
                  <pic:blipFill>
                    <a:blip r:embed="rId39"/>
                    <a:stretch>
                      <a:fillRect/>
                    </a:stretch>
                  </pic:blipFill>
                  <pic:spPr>
                    <a:xfrm>
                      <a:off x="0" y="0"/>
                      <a:ext cx="6086475" cy="3114675"/>
                    </a:xfrm>
                    <a:prstGeom prst="rect">
                      <a:avLst/>
                    </a:prstGeom>
                    <a:noFill/>
                    <a:ln w="9525">
                      <a:noFill/>
                    </a:ln>
                  </pic:spPr>
                </pic:pic>
              </a:graphicData>
            </a:graphic>
          </wp:inline>
        </w:drawing>
      </w: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保养提醒卡片查询页中-卡片详情页-初始信息栏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首页-业财-资产-选中保养下的保养提醒卡片-进入保养提醒卡片查询页-点击卡片编号</w:t>
            </w:r>
          </w:p>
        </w:tc>
      </w:tr>
    </w:tbl>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3"/>
        <w:numPr>
          <w:ilvl w:val="1"/>
          <w:numId w:val="2"/>
        </w:numPr>
      </w:pPr>
      <w:bookmarkStart w:id="29" w:name="_Toc12189"/>
      <w:r>
        <w:rPr>
          <w:rFonts w:hint="eastAsia"/>
          <w:lang w:val="en-US" w:eastAsia="zh-CN"/>
        </w:rPr>
        <w:t>一般变动</w:t>
      </w:r>
      <w:r>
        <w:rPr>
          <w:rFonts w:hint="eastAsia"/>
        </w:rPr>
        <w:t>管理</w:t>
      </w:r>
      <w:bookmarkEnd w:id="29"/>
    </w:p>
    <w:p>
      <w:pPr>
        <w:pStyle w:val="4"/>
        <w:numPr>
          <w:ilvl w:val="2"/>
          <w:numId w:val="2"/>
        </w:numPr>
        <w:rPr>
          <w:lang w:eastAsia="zh-CN"/>
        </w:rPr>
      </w:pPr>
      <w:bookmarkStart w:id="30" w:name="_Toc13138"/>
      <w:r>
        <w:rPr>
          <w:rFonts w:hint="eastAsia"/>
          <w:lang w:val="en-US" w:eastAsia="zh-CN"/>
        </w:rPr>
        <w:t>一般变动申请</w:t>
      </w:r>
      <w:bookmarkEnd w:id="30"/>
    </w:p>
    <w:p>
      <w:pPr>
        <w:rPr>
          <w:rFonts w:hint="eastAsia" w:ascii="Arial" w:hAnsi="Arial" w:cs="Arial"/>
          <w:lang w:eastAsia="zh-CN"/>
        </w:rPr>
      </w:pPr>
      <w:r>
        <w:rPr>
          <w:rFonts w:hint="eastAsia"/>
          <w:lang w:val="en-US" w:eastAsia="zh-CN"/>
        </w:rPr>
        <w:t>一般变动申请页面中要加上</w:t>
      </w:r>
      <w:r>
        <w:rPr>
          <w:rFonts w:hint="eastAsia" w:ascii="Arial" w:hAnsi="Arial" w:cs="Arial"/>
        </w:rPr>
        <w:t>“</w:t>
      </w:r>
      <w:r>
        <w:rPr>
          <w:rFonts w:ascii="Arial" w:hAnsi="Arial" w:cs="Arial"/>
        </w:rPr>
        <w:t>产品小类</w:t>
      </w:r>
      <w:r>
        <w:rPr>
          <w:rFonts w:hint="eastAsia" w:ascii="Arial" w:hAnsi="Arial" w:cs="Arial"/>
        </w:rPr>
        <w:t>”</w:t>
      </w:r>
      <w:r>
        <w:rPr>
          <w:rFonts w:hint="eastAsia" w:ascii="Arial" w:hAnsi="Arial" w:cs="Arial"/>
          <w:lang w:val="en-US" w:eastAsia="zh-CN"/>
        </w:rPr>
        <w:t>和</w:t>
      </w:r>
      <w:r>
        <w:rPr>
          <w:rFonts w:hint="eastAsia" w:ascii="Arial" w:hAnsi="Arial" w:cs="Arial"/>
        </w:rPr>
        <w:t>“</w:t>
      </w:r>
      <w:r>
        <w:rPr>
          <w:rFonts w:ascii="Arial" w:hAnsi="Arial" w:cs="Arial"/>
        </w:rPr>
        <w:t>客户品牌</w:t>
      </w:r>
      <w:r>
        <w:rPr>
          <w:rFonts w:hint="eastAsia" w:ascii="Arial" w:hAnsi="Arial" w:cs="Arial"/>
        </w:rPr>
        <w:t>”</w:t>
      </w:r>
      <w:r>
        <w:rPr>
          <w:rFonts w:hint="eastAsia" w:ascii="Arial" w:hAnsi="Arial" w:cs="Arial"/>
          <w:lang w:eastAsia="zh-CN"/>
        </w:rPr>
        <w:t>。</w:t>
      </w:r>
      <w:r>
        <w:rPr>
          <w:rFonts w:hint="eastAsia" w:ascii="Arial" w:hAnsi="Arial" w:cs="Arial"/>
        </w:rPr>
        <w:t>如下图所示，在</w:t>
      </w:r>
      <w:r>
        <w:rPr>
          <w:rFonts w:hint="eastAsia" w:ascii="Arial" w:hAnsi="Arial" w:cs="Arial"/>
          <w:lang w:val="en-US" w:eastAsia="zh-CN"/>
        </w:rPr>
        <w:t>新建/查询一般变动申请的页面</w:t>
      </w:r>
      <w:r>
        <w:rPr>
          <w:rFonts w:hint="eastAsia" w:ascii="Arial" w:hAnsi="Arial" w:cs="Arial"/>
        </w:rPr>
        <w:t>中新增</w:t>
      </w:r>
      <w:r>
        <w:rPr>
          <w:rFonts w:hint="eastAsia" w:ascii="Arial" w:hAnsi="Arial" w:cs="Arial"/>
          <w:lang w:val="en-US" w:eastAsia="zh-CN"/>
        </w:rPr>
        <w:t>两</w:t>
      </w:r>
      <w:r>
        <w:rPr>
          <w:rFonts w:hint="eastAsia" w:ascii="Arial" w:hAnsi="Arial" w:cs="Arial"/>
        </w:rPr>
        <w:t>个字段。</w:t>
      </w:r>
    </w:p>
    <w:p>
      <w:r>
        <w:drawing>
          <wp:inline distT="0" distB="0" distL="114300" distR="114300">
            <wp:extent cx="6119495" cy="2880360"/>
            <wp:effectExtent l="0" t="0" r="14605" b="152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0"/>
                    <a:stretch>
                      <a:fillRect/>
                    </a:stretch>
                  </pic:blipFill>
                  <pic:spPr>
                    <a:xfrm>
                      <a:off x="0" y="0"/>
                      <a:ext cx="6119495" cy="288036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Pr>
        <w:rPr>
          <w:rFonts w:hint="eastAsia"/>
          <w:lang w:val="en-US" w:eastAsia="zh-CN"/>
        </w:rPr>
      </w:pPr>
    </w:p>
    <w:p>
      <w:pPr>
        <w:pStyle w:val="5"/>
        <w:numPr>
          <w:ilvl w:val="3"/>
          <w:numId w:val="0"/>
        </w:numPr>
        <w:rPr>
          <w:rFonts w:hint="default"/>
          <w:sz w:val="21"/>
          <w:szCs w:val="21"/>
        </w:rPr>
      </w:pPr>
      <w:r>
        <w:rPr>
          <w:rFonts w:hint="default"/>
          <w:sz w:val="21"/>
          <w:szCs w:val="21"/>
        </w:rPr>
        <w:t>2</w:t>
      </w:r>
      <w:r>
        <w:rPr>
          <w:rFonts w:hint="eastAsia"/>
          <w:sz w:val="21"/>
          <w:szCs w:val="21"/>
        </w:rPr>
        <w:t>.</w:t>
      </w:r>
      <w:r>
        <w:rPr>
          <w:rFonts w:hint="default"/>
          <w:sz w:val="21"/>
          <w:szCs w:val="21"/>
        </w:rPr>
        <w:t>6</w:t>
      </w:r>
      <w:r>
        <w:rPr>
          <w:rFonts w:hint="eastAsia"/>
          <w:sz w:val="21"/>
          <w:szCs w:val="21"/>
        </w:rPr>
        <w:t>.</w:t>
      </w:r>
      <w:r>
        <w:rPr>
          <w:rFonts w:hint="default"/>
          <w:sz w:val="21"/>
          <w:szCs w:val="21"/>
        </w:rPr>
        <w:t>1</w:t>
      </w:r>
      <w:r>
        <w:rPr>
          <w:rFonts w:hint="eastAsia"/>
          <w:sz w:val="21"/>
          <w:szCs w:val="21"/>
        </w:rPr>
        <w:t>.1</w:t>
      </w:r>
      <w:r>
        <w:rPr>
          <w:rFonts w:hint="default"/>
          <w:sz w:val="21"/>
          <w:szCs w:val="21"/>
        </w:rPr>
        <w:t>资产卡片字段名变动</w:t>
      </w:r>
    </w:p>
    <w:p>
      <w:pPr>
        <w:rPr>
          <w:b/>
          <w:bCs/>
          <w:sz w:val="21"/>
          <w:szCs w:val="21"/>
          <w:lang w:eastAsia="zh-CN"/>
        </w:rPr>
      </w:pPr>
      <w:r>
        <w:rPr>
          <w:rFonts w:hint="default"/>
          <w:sz w:val="21"/>
          <w:szCs w:val="21"/>
        </w:rPr>
        <w:t xml:space="preserve">  </w:t>
      </w:r>
      <w:r>
        <w:rPr>
          <w:rFonts w:hint="eastAsia"/>
          <w:sz w:val="21"/>
          <w:szCs w:val="21"/>
          <w:lang w:val="en-US" w:eastAsia="zh-CN"/>
        </w:rPr>
        <w:tab/>
      </w:r>
      <w:r>
        <w:rPr>
          <w:b/>
          <w:bCs/>
          <w:sz w:val="21"/>
          <w:szCs w:val="21"/>
          <w:lang w:eastAsia="zh-CN"/>
        </w:rPr>
        <w:t>此优化需将业财-资产的所有页面中的“不含税金额（元）”的字段名改为“原值（不含税金额）”。需修改的页面会体现在本文档各个菜单中。</w:t>
      </w:r>
    </w:p>
    <w:p>
      <w:pPr>
        <w:numPr>
          <w:ilvl w:val="0"/>
          <w:numId w:val="0"/>
        </w:numPr>
        <w:ind w:left="315" w:leftChars="0"/>
        <w:rPr>
          <w:b w:val="0"/>
          <w:bCs w:val="0"/>
          <w:lang w:eastAsia="zh-CN"/>
        </w:rPr>
      </w:pPr>
    </w:p>
    <w:p>
      <w:pPr>
        <w:pStyle w:val="24"/>
        <w:keepNext w:val="0"/>
        <w:keepLines w:val="0"/>
        <w:widowControl/>
        <w:numPr>
          <w:ilvl w:val="0"/>
          <w:numId w:val="12"/>
        </w:numPr>
        <w:suppressLineNumbers w:val="0"/>
        <w:spacing w:before="0" w:beforeAutospacing="0" w:after="0" w:afterAutospacing="0" w:line="15" w:lineRule="atLeast"/>
        <w:ind w:left="24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一般变动申请</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3152775"/>
            <wp:effectExtent l="0" t="0" r="9525" b="9525"/>
            <wp:docPr id="17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9" descr="IMG_256"/>
                    <pic:cNvPicPr>
                      <a:picLocks noChangeAspect="1"/>
                    </pic:cNvPicPr>
                  </pic:nvPicPr>
                  <pic:blipFill>
                    <a:blip r:embed="rId41"/>
                    <a:stretch>
                      <a:fillRect/>
                    </a:stretch>
                  </pic:blipFill>
                  <pic:spPr>
                    <a:xfrm>
                      <a:off x="0" y="0"/>
                      <a:ext cx="6086475" cy="31527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一般变动申请详情页面-变动信息栏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首页-业财-资产-选中一般变动下的一般变动申请-进入一般变动申请查询页-点击流水号-打开变动申请详情页面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12"/>
        </w:numPr>
        <w:suppressLineNumbers w:val="0"/>
        <w:spacing w:before="0" w:beforeAutospacing="0" w:after="0" w:afterAutospacing="0" w:line="15" w:lineRule="atLeast"/>
        <w:ind w:left="240" w:leftChars="0" w:right="0" w:rightChars="0" w:firstLine="0" w:firstLineChars="0"/>
        <w:jc w:val="left"/>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一般变动-创建一般变动申请页面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left"/>
      </w:pPr>
      <w:r>
        <w:drawing>
          <wp:inline distT="0" distB="0" distL="114300" distR="114300">
            <wp:extent cx="6086475" cy="3000375"/>
            <wp:effectExtent l="0" t="0" r="9525" b="9525"/>
            <wp:docPr id="17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0" descr="IMG_256"/>
                    <pic:cNvPicPr>
                      <a:picLocks noChangeAspect="1"/>
                    </pic:cNvPicPr>
                  </pic:nvPicPr>
                  <pic:blipFill>
                    <a:blip r:embed="rId42"/>
                    <a:stretch>
                      <a:fillRect/>
                    </a:stretch>
                  </pic:blipFill>
                  <pic:spPr>
                    <a:xfrm>
                      <a:off x="0" y="0"/>
                      <a:ext cx="6086475" cy="30003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创建一般变动申请详情页-变动信息栏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首页-业财-资产-选中一般变动下的一般变动申请-进入一般变动申请查询页-点击新增按钮-打开创建一般变动申请详情页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创建一般变动申请详情页-变动信息栏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首页-业财-资产-选中一般变动下的一般变动申请-进入一般变动申请查询页-点击申请-打开创建一般变动申请详情页</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left"/>
        <w:rPr>
          <w:rFonts w:hint="default"/>
        </w:rPr>
      </w:pPr>
    </w:p>
    <w:p>
      <w:pPr>
        <w:rPr>
          <w:rFonts w:hint="eastAsia"/>
          <w:lang w:val="en-US" w:eastAsia="zh-CN"/>
        </w:rPr>
      </w:pPr>
    </w:p>
    <w:p>
      <w:pPr>
        <w:pStyle w:val="4"/>
        <w:numPr>
          <w:ilvl w:val="2"/>
          <w:numId w:val="2"/>
        </w:numPr>
        <w:rPr>
          <w:lang w:eastAsia="zh-CN"/>
        </w:rPr>
      </w:pPr>
      <w:bookmarkStart w:id="31" w:name="_Toc8074"/>
      <w:r>
        <w:rPr>
          <w:rFonts w:hint="eastAsia"/>
          <w:lang w:val="en-US" w:eastAsia="zh-CN"/>
        </w:rPr>
        <w:t>拆分申请</w:t>
      </w:r>
      <w:bookmarkEnd w:id="31"/>
    </w:p>
    <w:p>
      <w:pPr>
        <w:rPr>
          <w:rFonts w:hint="default" w:ascii="Arial" w:hAnsi="Arial" w:eastAsia="宋体" w:cs="Arial"/>
          <w:lang w:val="en-US" w:eastAsia="zh-CN"/>
        </w:rPr>
      </w:pPr>
      <w:r>
        <w:rPr>
          <w:rFonts w:hint="eastAsia"/>
          <w:lang w:val="en-US" w:eastAsia="zh-CN"/>
        </w:rPr>
        <w:t>拆分申请页面中要加上</w:t>
      </w:r>
      <w:r>
        <w:rPr>
          <w:rFonts w:hint="eastAsia" w:ascii="Arial" w:hAnsi="Arial" w:cs="Arial"/>
        </w:rPr>
        <w:t>“</w:t>
      </w:r>
      <w:r>
        <w:rPr>
          <w:rFonts w:ascii="Arial" w:hAnsi="Arial" w:cs="Arial"/>
        </w:rPr>
        <w:t>产品小类</w:t>
      </w:r>
      <w:r>
        <w:rPr>
          <w:rFonts w:hint="eastAsia" w:ascii="Arial" w:hAnsi="Arial" w:cs="Arial"/>
        </w:rPr>
        <w:t>”</w:t>
      </w:r>
      <w:r>
        <w:rPr>
          <w:rFonts w:hint="eastAsia" w:ascii="Arial" w:hAnsi="Arial" w:cs="Arial"/>
          <w:lang w:val="en-US" w:eastAsia="zh-CN"/>
        </w:rPr>
        <w:t>和</w:t>
      </w:r>
      <w:r>
        <w:rPr>
          <w:rFonts w:hint="eastAsia" w:ascii="Arial" w:hAnsi="Arial" w:cs="Arial"/>
        </w:rPr>
        <w:t>“</w:t>
      </w:r>
      <w:r>
        <w:rPr>
          <w:rFonts w:ascii="Arial" w:hAnsi="Arial" w:cs="Arial"/>
        </w:rPr>
        <w:t>客户品牌</w:t>
      </w:r>
      <w:r>
        <w:rPr>
          <w:rFonts w:hint="eastAsia" w:ascii="Arial" w:hAnsi="Arial" w:cs="Arial"/>
        </w:rPr>
        <w:t>”</w:t>
      </w:r>
      <w:r>
        <w:rPr>
          <w:rFonts w:hint="eastAsia" w:ascii="Arial" w:hAnsi="Arial" w:cs="Arial"/>
          <w:lang w:eastAsia="zh-CN"/>
        </w:rPr>
        <w:t>。</w:t>
      </w:r>
      <w:r>
        <w:rPr>
          <w:rFonts w:hint="eastAsia" w:ascii="Arial" w:hAnsi="Arial" w:cs="Arial"/>
        </w:rPr>
        <w:t>如下图所示，在</w:t>
      </w:r>
      <w:r>
        <w:rPr>
          <w:rFonts w:hint="eastAsia" w:ascii="Arial" w:hAnsi="Arial" w:cs="Arial"/>
          <w:lang w:val="en-US" w:eastAsia="zh-CN"/>
        </w:rPr>
        <w:t>新建拆分申请的页面</w:t>
      </w:r>
      <w:r>
        <w:rPr>
          <w:rFonts w:hint="eastAsia" w:ascii="Arial" w:hAnsi="Arial" w:cs="Arial"/>
        </w:rPr>
        <w:t>中新增</w:t>
      </w:r>
      <w:r>
        <w:rPr>
          <w:rFonts w:hint="eastAsia" w:ascii="Arial" w:hAnsi="Arial" w:cs="Arial"/>
          <w:lang w:val="en-US" w:eastAsia="zh-CN"/>
        </w:rPr>
        <w:t>两</w:t>
      </w:r>
      <w:r>
        <w:rPr>
          <w:rFonts w:hint="eastAsia" w:ascii="Arial" w:hAnsi="Arial" w:cs="Arial"/>
        </w:rPr>
        <w:t>个字段。</w:t>
      </w:r>
      <w:r>
        <w:rPr>
          <w:rFonts w:hint="eastAsia" w:ascii="Arial" w:hAnsi="Arial" w:cs="Arial"/>
          <w:lang w:val="en-US" w:eastAsia="zh-CN"/>
        </w:rPr>
        <w:t>在拆分信息中点击“新建”，在开始使用日期字段后增加产品小类与客户品牌。</w:t>
      </w:r>
    </w:p>
    <w:p>
      <w:r>
        <w:drawing>
          <wp:inline distT="0" distB="0" distL="114300" distR="114300">
            <wp:extent cx="6118860" cy="2800985"/>
            <wp:effectExtent l="0" t="0" r="15240" b="1841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3"/>
                    <a:stretch>
                      <a:fillRect/>
                    </a:stretch>
                  </pic:blipFill>
                  <pic:spPr>
                    <a:xfrm>
                      <a:off x="0" y="0"/>
                      <a:ext cx="6118860" cy="2800985"/>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Pr>
        <w:rPr>
          <w:rFonts w:hint="eastAsia"/>
          <w:lang w:val="en-US" w:eastAsia="zh-CN"/>
        </w:rPr>
      </w:pPr>
    </w:p>
    <w:p>
      <w:pPr>
        <w:pStyle w:val="5"/>
        <w:numPr>
          <w:ilvl w:val="3"/>
          <w:numId w:val="0"/>
        </w:numPr>
        <w:rPr>
          <w:rFonts w:hint="default"/>
        </w:rPr>
      </w:pPr>
      <w:r>
        <w:rPr>
          <w:rFonts w:hint="default"/>
        </w:rPr>
        <w:t>2</w:t>
      </w:r>
      <w:r>
        <w:rPr>
          <w:rFonts w:hint="eastAsia"/>
        </w:rPr>
        <w:t>.</w:t>
      </w:r>
      <w:r>
        <w:rPr>
          <w:rFonts w:hint="default"/>
        </w:rPr>
        <w:t>6</w:t>
      </w:r>
      <w:r>
        <w:rPr>
          <w:rFonts w:hint="eastAsia"/>
        </w:rPr>
        <w:t>.</w:t>
      </w:r>
      <w:r>
        <w:rPr>
          <w:rFonts w:hint="default"/>
        </w:rPr>
        <w:t>2</w:t>
      </w:r>
      <w:r>
        <w:rPr>
          <w:rFonts w:hint="eastAsia"/>
        </w:rPr>
        <w:t>.1</w:t>
      </w:r>
      <w:r>
        <w:rPr>
          <w:rFonts w:hint="default"/>
        </w:rPr>
        <w:t>资产卡片字段名变动</w:t>
      </w:r>
    </w:p>
    <w:p>
      <w:pPr>
        <w:rPr>
          <w:b/>
          <w:bCs/>
          <w:lang w:eastAsia="zh-CN"/>
        </w:rPr>
      </w:pPr>
      <w:r>
        <w:rPr>
          <w:rFonts w:hint="default"/>
        </w:rPr>
        <w:t xml:space="preserve">  </w:t>
      </w:r>
      <w:r>
        <w:rPr>
          <w:rFonts w:hint="eastAsia"/>
          <w:lang w:val="en-US" w:eastAsia="zh-CN"/>
        </w:rPr>
        <w:tab/>
      </w:r>
      <w:r>
        <w:rPr>
          <w:b/>
          <w:bCs/>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3"/>
        </w:numPr>
        <w:suppressLineNumbers w:val="0"/>
        <w:spacing w:before="0" w:beforeAutospacing="0" w:after="0" w:afterAutospacing="0" w:line="15" w:lineRule="atLeast"/>
        <w:ind w:left="30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综合查询-拆分申请</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3143250"/>
            <wp:effectExtent l="0" t="0" r="9525" b="0"/>
            <wp:docPr id="17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descr="IMG_256"/>
                    <pic:cNvPicPr>
                      <a:picLocks noChangeAspect="1"/>
                    </pic:cNvPicPr>
                  </pic:nvPicPr>
                  <pic:blipFill>
                    <a:blip r:embed="rId44"/>
                    <a:stretch>
                      <a:fillRect/>
                    </a:stretch>
                  </pic:blipFill>
                  <pic:spPr>
                    <a:xfrm>
                      <a:off x="0" y="0"/>
                      <a:ext cx="6086475" cy="31432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拆分申请详情页面-拆分信息栏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首页-业财-资产-选中一般变动下的拆分申请-进入拆分申请查询页-点击流水号-打开拆分申请详情页面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13"/>
        </w:numPr>
        <w:suppressLineNumbers w:val="0"/>
        <w:spacing w:before="0" w:beforeAutospacing="0" w:after="0" w:afterAutospacing="0" w:line="15" w:lineRule="atLeast"/>
        <w:ind w:left="300" w:leftChars="0" w:right="0" w:firstLine="0" w:firstLineChars="0"/>
        <w:jc w:val="both"/>
        <w:rPr>
          <w:rFonts w:hint="eastAsia" w:ascii="宋体" w:hAnsi="宋体" w:eastAsia="宋体" w:cs="宋体"/>
          <w:i w:val="0"/>
          <w:color w:val="000000"/>
          <w:spacing w:val="0"/>
          <w:sz w:val="20"/>
          <w:szCs w:val="20"/>
          <w:vertAlign w:val="baseline"/>
        </w:rPr>
      </w:pPr>
      <w:r>
        <w:rPr>
          <w:rFonts w:hint="eastAsia" w:ascii="宋体" w:hAnsi="宋体" w:eastAsia="宋体" w:cs="宋体"/>
          <w:i w:val="0"/>
          <w:color w:val="000000"/>
          <w:spacing w:val="0"/>
          <w:sz w:val="20"/>
          <w:szCs w:val="20"/>
          <w:vertAlign w:val="baseline"/>
        </w:rPr>
        <w:t>新建拆分申请</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2962275"/>
            <wp:effectExtent l="0" t="0" r="9525" b="9525"/>
            <wp:docPr id="18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2" descr="IMG_256"/>
                    <pic:cNvPicPr>
                      <a:picLocks noChangeAspect="1"/>
                    </pic:cNvPicPr>
                  </pic:nvPicPr>
                  <pic:blipFill>
                    <a:blip r:embed="rId45"/>
                    <a:stretch>
                      <a:fillRect/>
                    </a:stretch>
                  </pic:blipFill>
                  <pic:spPr>
                    <a:xfrm>
                      <a:off x="0" y="0"/>
                      <a:ext cx="6086475" cy="29622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创建资产拆分申请页面-拆分信息栏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首页-业财-资产-选中一般变动下的拆分申请-进入拆分申请查询页-点击新增按钮-进入创建资产拆分申请详情页面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right="0" w:rightChars="0"/>
        <w:jc w:val="both"/>
        <w:rPr>
          <w:rFonts w:hint="eastAsia" w:ascii="宋体" w:hAnsi="宋体" w:eastAsia="宋体" w:cs="宋体"/>
          <w:i w:val="0"/>
          <w:color w:val="000000"/>
          <w:spacing w:val="0"/>
          <w:sz w:val="20"/>
          <w:szCs w:val="20"/>
          <w:vertAlign w:val="baseline"/>
          <w:lang w:eastAsia="zh-CN"/>
        </w:rPr>
      </w:pPr>
    </w:p>
    <w:p>
      <w:pPr>
        <w:rPr>
          <w:rFonts w:hint="eastAsia"/>
          <w:lang w:val="en-US" w:eastAsia="zh-CN"/>
        </w:rPr>
      </w:pPr>
    </w:p>
    <w:p>
      <w:pPr>
        <w:pStyle w:val="4"/>
        <w:numPr>
          <w:ilvl w:val="2"/>
          <w:numId w:val="2"/>
        </w:numPr>
        <w:rPr>
          <w:lang w:eastAsia="zh-CN"/>
        </w:rPr>
      </w:pPr>
      <w:bookmarkStart w:id="32" w:name="_Toc6988"/>
      <w:r>
        <w:rPr>
          <w:rFonts w:hint="eastAsia"/>
          <w:lang w:val="en-US" w:eastAsia="zh-CN"/>
        </w:rPr>
        <w:t>合并申请</w:t>
      </w:r>
      <w:bookmarkEnd w:id="32"/>
    </w:p>
    <w:p>
      <w:pPr>
        <w:rPr>
          <w:rFonts w:hint="default" w:ascii="Arial" w:hAnsi="Arial" w:eastAsia="宋体" w:cs="Arial"/>
          <w:lang w:val="en-US" w:eastAsia="zh-CN"/>
        </w:rPr>
      </w:pPr>
      <w:r>
        <w:rPr>
          <w:rFonts w:hint="eastAsia"/>
          <w:lang w:val="en-US" w:eastAsia="zh-CN"/>
        </w:rPr>
        <w:t>合并申请页面中要加上</w:t>
      </w:r>
      <w:r>
        <w:rPr>
          <w:rFonts w:hint="eastAsia" w:ascii="Arial" w:hAnsi="Arial" w:cs="Arial"/>
        </w:rPr>
        <w:t>“</w:t>
      </w:r>
      <w:r>
        <w:rPr>
          <w:rFonts w:ascii="Arial" w:hAnsi="Arial" w:cs="Arial"/>
        </w:rPr>
        <w:t>产品小类</w:t>
      </w:r>
      <w:r>
        <w:rPr>
          <w:rFonts w:hint="eastAsia" w:ascii="Arial" w:hAnsi="Arial" w:cs="Arial"/>
        </w:rPr>
        <w:t>”</w:t>
      </w:r>
      <w:r>
        <w:rPr>
          <w:rFonts w:hint="eastAsia" w:ascii="Arial" w:hAnsi="Arial" w:cs="Arial"/>
          <w:lang w:val="en-US" w:eastAsia="zh-CN"/>
        </w:rPr>
        <w:t>和</w:t>
      </w:r>
      <w:r>
        <w:rPr>
          <w:rFonts w:hint="eastAsia" w:ascii="Arial" w:hAnsi="Arial" w:cs="Arial"/>
        </w:rPr>
        <w:t>“</w:t>
      </w:r>
      <w:r>
        <w:rPr>
          <w:rFonts w:ascii="Arial" w:hAnsi="Arial" w:cs="Arial"/>
        </w:rPr>
        <w:t>客户品牌</w:t>
      </w:r>
      <w:r>
        <w:rPr>
          <w:rFonts w:hint="eastAsia" w:ascii="Arial" w:hAnsi="Arial" w:cs="Arial"/>
        </w:rPr>
        <w:t>”</w:t>
      </w:r>
      <w:r>
        <w:rPr>
          <w:rFonts w:hint="eastAsia" w:ascii="Arial" w:hAnsi="Arial" w:cs="Arial"/>
          <w:lang w:eastAsia="zh-CN"/>
        </w:rPr>
        <w:t>。</w:t>
      </w:r>
      <w:r>
        <w:rPr>
          <w:rFonts w:hint="eastAsia" w:ascii="Arial" w:hAnsi="Arial" w:cs="Arial"/>
        </w:rPr>
        <w:t>如下图所示，在</w:t>
      </w:r>
      <w:r>
        <w:rPr>
          <w:rFonts w:hint="eastAsia" w:ascii="Arial" w:hAnsi="Arial" w:cs="Arial"/>
          <w:lang w:val="en-US" w:eastAsia="zh-CN"/>
        </w:rPr>
        <w:t>新建拆分申请的页面</w:t>
      </w:r>
      <w:r>
        <w:rPr>
          <w:rFonts w:hint="eastAsia" w:ascii="Arial" w:hAnsi="Arial" w:cs="Arial"/>
        </w:rPr>
        <w:t>中新增</w:t>
      </w:r>
      <w:r>
        <w:rPr>
          <w:rFonts w:hint="eastAsia" w:ascii="Arial" w:hAnsi="Arial" w:cs="Arial"/>
          <w:lang w:val="en-US" w:eastAsia="zh-CN"/>
        </w:rPr>
        <w:t>两</w:t>
      </w:r>
      <w:r>
        <w:rPr>
          <w:rFonts w:hint="eastAsia" w:ascii="Arial" w:hAnsi="Arial" w:cs="Arial"/>
        </w:rPr>
        <w:t>个字段。</w:t>
      </w:r>
      <w:r>
        <w:rPr>
          <w:rFonts w:hint="eastAsia" w:ascii="Arial" w:hAnsi="Arial" w:cs="Arial"/>
          <w:lang w:val="en-US" w:eastAsia="zh-CN"/>
        </w:rPr>
        <w:t>在拆分信息中点击“新建”，在开始使用日期字段后增加产品小类与客户品牌。</w:t>
      </w:r>
    </w:p>
    <w:p>
      <w:r>
        <w:drawing>
          <wp:inline distT="0" distB="0" distL="114300" distR="114300">
            <wp:extent cx="6110605" cy="2848610"/>
            <wp:effectExtent l="0" t="0" r="4445" b="889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6"/>
                    <a:stretch>
                      <a:fillRect/>
                    </a:stretch>
                  </pic:blipFill>
                  <pic:spPr>
                    <a:xfrm>
                      <a:off x="0" y="0"/>
                      <a:ext cx="6110605" cy="284861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Pr>
        <w:rPr>
          <w:rFonts w:hint="eastAsia"/>
        </w:rPr>
      </w:pPr>
    </w:p>
    <w:p>
      <w:pPr>
        <w:pStyle w:val="5"/>
        <w:numPr>
          <w:ilvl w:val="3"/>
          <w:numId w:val="0"/>
        </w:numPr>
        <w:rPr>
          <w:rFonts w:hint="default"/>
          <w:sz w:val="21"/>
          <w:szCs w:val="21"/>
        </w:rPr>
      </w:pPr>
      <w:r>
        <w:rPr>
          <w:rFonts w:hint="default"/>
          <w:sz w:val="21"/>
          <w:szCs w:val="21"/>
        </w:rPr>
        <w:t>2</w:t>
      </w:r>
      <w:r>
        <w:rPr>
          <w:rFonts w:hint="eastAsia"/>
          <w:sz w:val="21"/>
          <w:szCs w:val="21"/>
        </w:rPr>
        <w:t>.</w:t>
      </w:r>
      <w:r>
        <w:rPr>
          <w:rFonts w:hint="default"/>
          <w:sz w:val="21"/>
          <w:szCs w:val="21"/>
        </w:rPr>
        <w:t>6</w:t>
      </w:r>
      <w:r>
        <w:rPr>
          <w:rFonts w:hint="eastAsia"/>
          <w:sz w:val="21"/>
          <w:szCs w:val="21"/>
        </w:rPr>
        <w:t>.</w:t>
      </w:r>
      <w:r>
        <w:rPr>
          <w:rFonts w:hint="default"/>
          <w:sz w:val="21"/>
          <w:szCs w:val="21"/>
        </w:rPr>
        <w:t>3</w:t>
      </w:r>
      <w:r>
        <w:rPr>
          <w:rFonts w:hint="eastAsia"/>
          <w:sz w:val="21"/>
          <w:szCs w:val="21"/>
        </w:rPr>
        <w:t>.1</w:t>
      </w:r>
      <w:r>
        <w:rPr>
          <w:rFonts w:hint="default"/>
          <w:sz w:val="21"/>
          <w:szCs w:val="21"/>
        </w:rPr>
        <w:t>资产卡片字段名变动</w:t>
      </w:r>
    </w:p>
    <w:p>
      <w:pPr>
        <w:rPr>
          <w:b/>
          <w:bCs/>
          <w:lang w:eastAsia="zh-CN"/>
        </w:rPr>
      </w:pPr>
      <w:r>
        <w:rPr>
          <w:rFonts w:hint="default"/>
        </w:rPr>
        <w:t xml:space="preserve">  </w:t>
      </w:r>
      <w:r>
        <w:rPr>
          <w:rFonts w:hint="eastAsia"/>
          <w:lang w:val="en-US" w:eastAsia="zh-CN"/>
        </w:rPr>
        <w:tab/>
      </w:r>
      <w:r>
        <w:rPr>
          <w:b/>
          <w:bCs/>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4"/>
        </w:numPr>
        <w:suppressLineNumbers w:val="0"/>
        <w:spacing w:before="0" w:beforeAutospacing="0" w:after="0" w:afterAutospacing="0" w:line="15" w:lineRule="atLeast"/>
        <w:ind w:left="20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综合查询-合并申请</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3286125"/>
            <wp:effectExtent l="0" t="0" r="9525" b="9525"/>
            <wp:docPr id="18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3" descr="IMG_256"/>
                    <pic:cNvPicPr>
                      <a:picLocks noChangeAspect="1"/>
                    </pic:cNvPicPr>
                  </pic:nvPicPr>
                  <pic:blipFill>
                    <a:blip r:embed="rId47"/>
                    <a:stretch>
                      <a:fillRect/>
                    </a:stretch>
                  </pic:blipFill>
                  <pic:spPr>
                    <a:xfrm>
                      <a:off x="0" y="0"/>
                      <a:ext cx="6086475" cy="328612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合并申请详情页面-基本信息栏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首页-业财-资产-选中一般变动下的合并申请-进入合并申请查询页-点击流水号-打开合并申请详情页面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lang w:eastAsia="zh-CN"/>
        </w:rPr>
      </w:pPr>
    </w:p>
    <w:p>
      <w:pPr>
        <w:pStyle w:val="24"/>
        <w:keepNext w:val="0"/>
        <w:keepLines w:val="0"/>
        <w:widowControl/>
        <w:numPr>
          <w:ilvl w:val="0"/>
          <w:numId w:val="14"/>
        </w:numPr>
        <w:suppressLineNumbers w:val="0"/>
        <w:tabs>
          <w:tab w:val="clear" w:pos="312"/>
        </w:tabs>
        <w:spacing w:before="0" w:beforeAutospacing="0" w:after="0" w:afterAutospacing="0" w:line="15" w:lineRule="atLeast"/>
        <w:ind w:left="20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新建资产合并申请</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2876550"/>
            <wp:effectExtent l="0" t="0" r="9525" b="0"/>
            <wp:docPr id="18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 descr="IMG_256"/>
                    <pic:cNvPicPr>
                      <a:picLocks noChangeAspect="1"/>
                    </pic:cNvPicPr>
                  </pic:nvPicPr>
                  <pic:blipFill>
                    <a:blip r:embed="rId48"/>
                    <a:stretch>
                      <a:fillRect/>
                    </a:stretch>
                  </pic:blipFill>
                  <pic:spPr>
                    <a:xfrm>
                      <a:off x="0" y="0"/>
                      <a:ext cx="6086475" cy="28765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创建资产合并申请页面-合并信息栏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首页-业财-资产-选中一般变动下的合并申请-进入合并申请查询页-点击新增按钮-进入创建资产合并申请详情页面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lang w:eastAsia="zh-CN"/>
        </w:rPr>
      </w:pPr>
    </w:p>
    <w:p/>
    <w:p>
      <w:pPr>
        <w:pStyle w:val="3"/>
        <w:numPr>
          <w:ilvl w:val="1"/>
          <w:numId w:val="2"/>
        </w:numPr>
      </w:pPr>
      <w:bookmarkStart w:id="33" w:name="_Toc13171"/>
      <w:r>
        <w:rPr>
          <w:rFonts w:hint="eastAsia"/>
        </w:rPr>
        <w:t>报废管理</w:t>
      </w:r>
      <w:bookmarkEnd w:id="33"/>
    </w:p>
    <w:p>
      <w:pPr>
        <w:pStyle w:val="4"/>
        <w:numPr>
          <w:ilvl w:val="2"/>
          <w:numId w:val="2"/>
        </w:numPr>
        <w:rPr>
          <w:sz w:val="21"/>
          <w:szCs w:val="21"/>
          <w:lang w:eastAsia="zh-CN"/>
        </w:rPr>
      </w:pPr>
      <w:bookmarkStart w:id="34" w:name="_Toc8868"/>
      <w:r>
        <w:rPr>
          <w:rFonts w:hint="eastAsia"/>
          <w:sz w:val="21"/>
          <w:szCs w:val="21"/>
          <w:lang w:val="en-US" w:eastAsia="zh-CN"/>
        </w:rPr>
        <w:t>报废功能优化</w:t>
      </w:r>
      <w:bookmarkEnd w:id="34"/>
    </w:p>
    <w:p>
      <w:r>
        <w:rPr>
          <w:rFonts w:hint="eastAsia"/>
          <w:lang w:val="en-US" w:eastAsia="zh-CN"/>
        </w:rPr>
        <w:t xml:space="preserve">     </w:t>
      </w:r>
    </w:p>
    <w:p>
      <w:pPr>
        <w:pStyle w:val="17"/>
        <w:widowControl/>
        <w:numPr>
          <w:ilvl w:val="0"/>
          <w:numId w:val="15"/>
        </w:numPr>
        <w:adjustRightInd w:val="0"/>
        <w:spacing w:before="120" w:line="240" w:lineRule="auto"/>
        <w:ind w:leftChars="200"/>
        <w:jc w:val="left"/>
        <w:rPr>
          <w:rFonts w:ascii="Arial" w:hAnsi="Arial" w:cs="Arial"/>
        </w:rPr>
      </w:pPr>
      <w:r>
        <w:rPr>
          <w:rFonts w:hint="eastAsia" w:ascii="Arial" w:hAnsi="Arial" w:cs="Arial"/>
        </w:rPr>
        <w:t>在</w:t>
      </w:r>
      <w:r>
        <w:rPr>
          <w:rFonts w:ascii="Arial" w:hAnsi="Arial" w:cs="Arial"/>
        </w:rPr>
        <w:t>报废申请</w:t>
      </w:r>
      <w:r>
        <w:rPr>
          <w:rFonts w:hint="eastAsia" w:ascii="Arial" w:hAnsi="Arial" w:cs="Arial"/>
        </w:rPr>
        <w:t>的</w:t>
      </w:r>
      <w:r>
        <w:rPr>
          <w:rFonts w:ascii="Arial" w:hAnsi="Arial" w:cs="Arial"/>
        </w:rPr>
        <w:t>流程中，归口部门资产审核员确认</w:t>
      </w:r>
      <w:r>
        <w:rPr>
          <w:rFonts w:hint="eastAsia" w:ascii="Arial" w:hAnsi="Arial" w:cs="Arial"/>
          <w:lang w:val="en-US" w:eastAsia="zh-CN"/>
        </w:rPr>
        <w:t>节点</w:t>
      </w:r>
      <w:r>
        <w:rPr>
          <w:rFonts w:ascii="Arial" w:hAnsi="Arial" w:cs="Arial"/>
        </w:rPr>
        <w:t>需要选择</w:t>
      </w:r>
      <w:r>
        <w:rPr>
          <w:rFonts w:hint="eastAsia" w:ascii="Arial" w:hAnsi="Arial" w:cs="Arial"/>
          <w:lang w:val="en-US" w:eastAsia="zh-CN"/>
        </w:rPr>
        <w:t>地</w:t>
      </w:r>
      <w:r>
        <w:rPr>
          <w:rFonts w:ascii="Arial" w:hAnsi="Arial" w:cs="Arial"/>
        </w:rPr>
        <w:t>市-存放地址。</w:t>
      </w:r>
      <w:r>
        <w:rPr>
          <w:rFonts w:hint="eastAsia" w:ascii="Arial" w:hAnsi="Arial" w:cs="Arial"/>
        </w:rPr>
        <w:t>报废流程如下图所示</w:t>
      </w:r>
    </w:p>
    <w:p>
      <w:pPr>
        <w:pStyle w:val="17"/>
        <w:widowControl/>
        <w:adjustRightInd w:val="0"/>
        <w:spacing w:before="120" w:line="240" w:lineRule="auto"/>
        <w:ind w:left="0" w:leftChars="0"/>
        <w:jc w:val="left"/>
      </w:pPr>
    </w:p>
    <w:p>
      <w:pPr>
        <w:pStyle w:val="17"/>
        <w:widowControl/>
        <w:adjustRightInd w:val="0"/>
        <w:spacing w:before="120" w:line="240" w:lineRule="auto"/>
        <w:ind w:left="0" w:leftChars="0"/>
        <w:jc w:val="left"/>
      </w:pPr>
      <w:r>
        <w:rPr>
          <w:sz w:val="21"/>
        </w:rPr>
        <mc:AlternateContent>
          <mc:Choice Requires="wps">
            <w:drawing>
              <wp:anchor distT="0" distB="0" distL="114300" distR="114300" simplePos="0" relativeHeight="251659264" behindDoc="0" locked="0" layoutInCell="1" allowOverlap="1">
                <wp:simplePos x="0" y="0"/>
                <wp:positionH relativeFrom="column">
                  <wp:posOffset>1388745</wp:posOffset>
                </wp:positionH>
                <wp:positionV relativeFrom="paragraph">
                  <wp:posOffset>262890</wp:posOffset>
                </wp:positionV>
                <wp:extent cx="415925" cy="303530"/>
                <wp:effectExtent l="12700" t="12700" r="19050" b="17145"/>
                <wp:wrapNone/>
                <wp:docPr id="43" name="矩形 43"/>
                <wp:cNvGraphicFramePr/>
                <a:graphic xmlns:a="http://schemas.openxmlformats.org/drawingml/2006/main">
                  <a:graphicData uri="http://schemas.microsoft.com/office/word/2010/wordprocessingShape">
                    <wps:wsp>
                      <wps:cNvSpPr/>
                      <wps:spPr>
                        <a:xfrm>
                          <a:off x="2870835" y="2880360"/>
                          <a:ext cx="415925" cy="3035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9.35pt;margin-top:20.7pt;height:23.9pt;width:32.75pt;z-index:251659264;v-text-anchor:middle;mso-width-relative:page;mso-height-relative:page;" filled="f" stroked="t" coordsize="21600,21600" o:gfxdata="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f9ri9gAAAAJAQAADwAAAAAAAAABACAAAAAiAAAAZHJzL2Rvd25y&#10;ZXYueG1sUEsBAhQAFAAAAAgAh07iQMdKlI5wAgAAzAQAAA4AAAAAAAAAAQAgAAAAJwEAAGRycy9l&#10;Mm9Eb2MueG1sUEsFBgAAAAAGAAYAWQEAAAkGAAAAAA==&#10;">
                <v:fill on="f" focussize="0,0"/>
                <v:stroke weight="2pt" color="#FF0000 [3204]" joinstyle="round"/>
                <v:imagedata o:title=""/>
                <o:lock v:ext="edit" aspectratio="f"/>
                <v:textbox>
                  <w:txbxContent>
                    <w:p>
                      <w:pPr>
                        <w:jc w:val="center"/>
                      </w:pPr>
                    </w:p>
                  </w:txbxContent>
                </v:textbox>
              </v:rect>
            </w:pict>
          </mc:Fallback>
        </mc:AlternateContent>
      </w:r>
      <w:r>
        <w:drawing>
          <wp:inline distT="0" distB="0" distL="114300" distR="114300">
            <wp:extent cx="6075045" cy="1642110"/>
            <wp:effectExtent l="0" t="0" r="1905" b="5715"/>
            <wp:docPr id="25" name="图片 4" descr="C:\Users\yd594\Desktop\报废.jpg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C:\Users\yd594\Desktop\报废.jpg报废"/>
                    <pic:cNvPicPr>
                      <a:picLocks noChangeAspect="1"/>
                    </pic:cNvPicPr>
                  </pic:nvPicPr>
                  <pic:blipFill>
                    <a:blip r:embed="rId49"/>
                    <a:srcRect/>
                    <a:stretch>
                      <a:fillRect/>
                    </a:stretch>
                  </pic:blipFill>
                  <pic:spPr>
                    <a:xfrm>
                      <a:off x="0" y="0"/>
                      <a:ext cx="6075045" cy="1642110"/>
                    </a:xfrm>
                    <a:prstGeom prst="rect">
                      <a:avLst/>
                    </a:prstGeom>
                    <a:noFill/>
                    <a:ln>
                      <a:noFill/>
                    </a:ln>
                  </pic:spPr>
                </pic:pic>
              </a:graphicData>
            </a:graphic>
          </wp:inline>
        </w:drawing>
      </w:r>
    </w:p>
    <w:p>
      <w:pPr>
        <w:pStyle w:val="17"/>
        <w:widowControl/>
        <w:adjustRightInd w:val="0"/>
        <w:spacing w:before="120" w:line="240" w:lineRule="auto"/>
        <w:ind w:left="0" w:leftChars="0" w:firstLine="420" w:firstLineChars="200"/>
        <w:jc w:val="left"/>
        <w:rPr>
          <w:rFonts w:hint="eastAsia"/>
        </w:rPr>
      </w:pPr>
      <w:r>
        <w:rPr>
          <w:rFonts w:hint="eastAsia"/>
        </w:rPr>
        <w:t>如下图所示，改造点有二：</w:t>
      </w:r>
      <w:r>
        <w:commentReference w:id="5"/>
      </w:r>
    </w:p>
    <w:p>
      <w:pPr>
        <w:pStyle w:val="17"/>
        <w:widowControl/>
        <w:adjustRightInd w:val="0"/>
        <w:spacing w:before="120" w:line="240" w:lineRule="auto"/>
        <w:ind w:left="0" w:leftChars="0" w:firstLine="420" w:firstLineChars="200"/>
        <w:jc w:val="left"/>
      </w:pPr>
      <w:r>
        <w:rPr>
          <w:rFonts w:hint="eastAsia"/>
        </w:rPr>
        <w:t>1. 如图，新增字段：报废后存放地。该字段由</w:t>
      </w:r>
      <w:r>
        <w:rPr>
          <w:rFonts w:hint="eastAsia"/>
          <w:lang w:val="en-US" w:eastAsia="zh-CN"/>
        </w:rPr>
        <w:t>地</w:t>
      </w:r>
      <w:r>
        <w:rPr>
          <w:rFonts w:hint="eastAsia"/>
        </w:rPr>
        <w:t>市、具体地点</w:t>
      </w:r>
      <w:r>
        <w:rPr>
          <w:rFonts w:hint="eastAsia"/>
          <w:lang w:val="en-US" w:eastAsia="zh-CN"/>
        </w:rPr>
        <w:t>两</w:t>
      </w:r>
      <w:r>
        <w:rPr>
          <w:rFonts w:hint="eastAsia"/>
        </w:rPr>
        <w:t>个元素组成。其中</w:t>
      </w:r>
      <w:r>
        <w:rPr>
          <w:rFonts w:hint="eastAsia"/>
          <w:lang w:val="en-US" w:eastAsia="zh-CN"/>
        </w:rPr>
        <w:t>地</w:t>
      </w:r>
      <w:r>
        <w:rPr>
          <w:rFonts w:hint="eastAsia"/>
        </w:rPr>
        <w:t>市来源</w:t>
      </w:r>
      <w:r>
        <w:rPr>
          <w:rFonts w:hint="eastAsia"/>
          <w:lang w:val="en-US" w:eastAsia="zh-CN"/>
        </w:rPr>
        <w:t>为</w:t>
      </w:r>
      <w:r>
        <w:rPr>
          <w:rFonts w:hint="eastAsia"/>
        </w:rPr>
        <w:t>数据字典，具体地点的选项包括办公地址和仓库，来源应为列表或数据字典。当前办公地址与仓库这两个数据缺失，需要从分子公司收集数据后形成列表以供选择。</w:t>
      </w:r>
    </w:p>
    <w:p>
      <w:pPr>
        <w:pStyle w:val="17"/>
        <w:widowControl/>
        <w:adjustRightInd w:val="0"/>
        <w:spacing w:before="120" w:line="240" w:lineRule="auto"/>
        <w:ind w:left="0" w:leftChars="0"/>
        <w:jc w:val="left"/>
      </w:pPr>
      <w:r>
        <w:drawing>
          <wp:inline distT="0" distB="0" distL="114300" distR="114300">
            <wp:extent cx="6115685" cy="3027680"/>
            <wp:effectExtent l="0" t="0" r="18415" b="1270"/>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pic:cNvPicPr>
                      <a:picLocks noChangeAspect="1"/>
                    </pic:cNvPicPr>
                  </pic:nvPicPr>
                  <pic:blipFill>
                    <a:blip r:embed="rId50"/>
                    <a:stretch>
                      <a:fillRect/>
                    </a:stretch>
                  </pic:blipFill>
                  <pic:spPr>
                    <a:xfrm>
                      <a:off x="0" y="0"/>
                      <a:ext cx="6115685" cy="302768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报废后存放地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在流程中必录</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该字段由地市、具体地点两个元素组成。其中地市来源为数据字典，具体地点的选项包括办公地址和仓库，来源应为列表或数据字典。点击可选择，输入可模糊查询并选择。</w:t>
            </w:r>
          </w:p>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注意，该字段并非在提出申请时必录，而是在归口部门资产审核员确认节点，同意时必录。</w:t>
            </w:r>
          </w:p>
        </w:tc>
      </w:tr>
    </w:tbl>
    <w:p>
      <w:pPr>
        <w:pStyle w:val="17"/>
        <w:widowControl/>
        <w:adjustRightInd w:val="0"/>
        <w:spacing w:before="120" w:line="240" w:lineRule="auto"/>
        <w:ind w:left="0" w:leftChars="0"/>
        <w:jc w:val="left"/>
        <w:rPr>
          <w:rFonts w:hint="eastAsia"/>
          <w:lang w:val="en-US" w:eastAsia="zh-CN"/>
        </w:rPr>
      </w:pPr>
    </w:p>
    <w:p>
      <w:pPr>
        <w:pStyle w:val="17"/>
        <w:widowControl/>
        <w:numPr>
          <w:ilvl w:val="0"/>
          <w:numId w:val="0"/>
        </w:numPr>
        <w:adjustRightInd w:val="0"/>
        <w:spacing w:before="120" w:line="240" w:lineRule="auto"/>
        <w:ind w:leftChars="200"/>
        <w:jc w:val="left"/>
        <w:rPr>
          <w:rFonts w:hint="default" w:eastAsia="宋体"/>
          <w:lang w:val="en-US" w:eastAsia="zh-CN"/>
        </w:rPr>
      </w:pPr>
      <w:r>
        <w:rPr>
          <w:rFonts w:hint="eastAsia"/>
          <w:lang w:val="en-US" w:eastAsia="zh-CN"/>
        </w:rPr>
        <w:t>2.报废申请新增字段</w:t>
      </w:r>
    </w:p>
    <w:p>
      <w:pPr>
        <w:pStyle w:val="17"/>
        <w:widowControl/>
        <w:numPr>
          <w:ilvl w:val="0"/>
          <w:numId w:val="0"/>
        </w:numPr>
        <w:adjustRightInd w:val="0"/>
        <w:spacing w:before="120" w:after="120" w:line="240" w:lineRule="auto"/>
        <w:jc w:val="left"/>
        <w:rPr>
          <w:rFonts w:hint="eastAsia"/>
          <w:lang w:val="en-US" w:eastAsia="zh-CN"/>
        </w:rPr>
      </w:pPr>
      <w:commentRangeStart w:id="6"/>
      <w:r>
        <w:drawing>
          <wp:inline distT="0" distB="0" distL="114300" distR="114300">
            <wp:extent cx="6058535" cy="2432685"/>
            <wp:effectExtent l="0" t="0" r="8890" b="5715"/>
            <wp:docPr id="33" name="图片 1" descr="C:\Users\yd594\Desktop\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C:\Users\yd594\Desktop\1.png1"/>
                    <pic:cNvPicPr>
                      <a:picLocks noChangeAspect="1"/>
                    </pic:cNvPicPr>
                  </pic:nvPicPr>
                  <pic:blipFill>
                    <a:blip r:embed="rId51"/>
                    <a:srcRect/>
                    <a:stretch>
                      <a:fillRect/>
                    </a:stretch>
                  </pic:blipFill>
                  <pic:spPr>
                    <a:xfrm>
                      <a:off x="0" y="0"/>
                      <a:ext cx="6058535" cy="2432685"/>
                    </a:xfrm>
                    <a:prstGeom prst="rect">
                      <a:avLst/>
                    </a:prstGeom>
                    <a:noFill/>
                    <a:ln>
                      <a:noFill/>
                    </a:ln>
                  </pic:spPr>
                </pic:pic>
              </a:graphicData>
            </a:graphic>
          </wp:inline>
        </w:drawing>
      </w:r>
      <w:commentRangeEnd w:id="6"/>
      <w:r>
        <w:commentReference w:id="6"/>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eastAsia="zh-CN"/>
              </w:rPr>
            </w:pPr>
            <w:r>
              <w:rPr>
                <w:rFonts w:hint="eastAsia" w:ascii="Arial" w:hAnsi="Arial" w:cs="Arial"/>
                <w:b/>
                <w:color w:val="000000"/>
                <w:sz w:val="15"/>
                <w:szCs w:val="15"/>
                <w:lang w:val="en-US" w:eastAsia="zh-CN"/>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在此处点击选择减少方式。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bookmarkStart w:id="110" w:name="_GoBack"/>
            <w:r>
              <w:rPr>
                <w:rFonts w:hint="eastAsia" w:ascii="Arial" w:hAnsi="Arial" w:cs="Arial"/>
                <w:b/>
                <w:color w:val="000000"/>
                <w:sz w:val="15"/>
                <w:szCs w:val="15"/>
                <w:lang w:val="en-US" w:eastAsia="zh-CN"/>
              </w:rPr>
              <w:t>是否移交归口</w:t>
            </w:r>
            <w:bookmarkEnd w:id="110"/>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此处选择是否在审批流程的最后一步移交归口资产审核员确认，是则在审批流程最后节点为归口资产审核员，否则按照原审批流程审批。</w:t>
            </w:r>
          </w:p>
        </w:tc>
      </w:tr>
    </w:tbl>
    <w:p>
      <w:pPr>
        <w:pStyle w:val="17"/>
        <w:widowControl/>
        <w:numPr>
          <w:ilvl w:val="0"/>
          <w:numId w:val="0"/>
        </w:numPr>
        <w:adjustRightInd w:val="0"/>
        <w:spacing w:before="120" w:line="240" w:lineRule="auto"/>
        <w:ind w:leftChars="200"/>
        <w:jc w:val="left"/>
        <w:rPr>
          <w:rFonts w:hint="default" w:eastAsia="宋体"/>
          <w:lang w:val="en-US" w:eastAsia="zh-CN"/>
        </w:rPr>
      </w:pPr>
    </w:p>
    <w:p>
      <w:pPr>
        <w:pStyle w:val="17"/>
        <w:widowControl/>
        <w:numPr>
          <w:ilvl w:val="0"/>
          <w:numId w:val="0"/>
        </w:numPr>
        <w:adjustRightInd w:val="0"/>
        <w:spacing w:before="120" w:line="240" w:lineRule="auto"/>
        <w:ind w:leftChars="200"/>
        <w:jc w:val="left"/>
        <w:rPr>
          <w:rFonts w:hint="default" w:eastAsia="宋体"/>
          <w:lang w:val="en-US" w:eastAsia="zh-CN"/>
        </w:rPr>
      </w:pPr>
      <w:r>
        <w:rPr>
          <w:rFonts w:hint="eastAsia"/>
          <w:lang w:val="en-US" w:eastAsia="zh-CN"/>
        </w:rPr>
        <w:t>二、</w:t>
      </w:r>
      <w:commentRangeStart w:id="7"/>
      <w:r>
        <w:rPr>
          <w:rFonts w:hint="eastAsia"/>
          <w:lang w:val="en-US" w:eastAsia="zh-CN"/>
        </w:rPr>
        <w:t>在报废申请流程的最后一步，新增归口部门资产审核员确认的节点。 如果在报废申请页面的【是否移交归口】中选择是，则报废申请流程最终的节点为归口部门资产审核员。否则维持原流程。</w:t>
      </w:r>
      <w:commentRangeEnd w:id="7"/>
      <w:r>
        <w:commentReference w:id="7"/>
      </w:r>
    </w:p>
    <w:p>
      <w:pPr>
        <w:pStyle w:val="17"/>
        <w:widowControl/>
        <w:numPr>
          <w:ilvl w:val="0"/>
          <w:numId w:val="0"/>
        </w:numPr>
        <w:adjustRightInd w:val="0"/>
        <w:spacing w:before="120" w:after="120" w:line="240" w:lineRule="auto"/>
        <w:jc w:val="left"/>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5494020</wp:posOffset>
                </wp:positionH>
                <wp:positionV relativeFrom="page">
                  <wp:posOffset>7348855</wp:posOffset>
                </wp:positionV>
                <wp:extent cx="816610" cy="494665"/>
                <wp:effectExtent l="12700" t="12700" r="27940" b="26035"/>
                <wp:wrapNone/>
                <wp:docPr id="101" name="矩形 101"/>
                <wp:cNvGraphicFramePr/>
                <a:graphic xmlns:a="http://schemas.openxmlformats.org/drawingml/2006/main">
                  <a:graphicData uri="http://schemas.microsoft.com/office/word/2010/wordprocessingShape">
                    <wps:wsp>
                      <wps:cNvSpPr/>
                      <wps:spPr>
                        <a:xfrm>
                          <a:off x="0" y="0"/>
                          <a:ext cx="816610" cy="494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default"/>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归口部门资产管理员确认</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2.6pt;margin-top:578.65pt;height:38.95pt;width:64.3pt;mso-position-vertical-relative:page;z-index:251660288;v-text-anchor:middle;mso-width-relative:page;mso-height-relative:page;" filled="f" stroked="t" coordsize="21600,21600" o:gfxdata="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YOiS3bAAAADQEAAA8AAAAAAAAAAQAgAAAAIgAAAGRycy9kb3ducmV2LnhtbFBL&#10;AQIUABQAAAAIAIdO4kDyNLXeZQIAAMIEAAAOAAAAAAAAAAEAIAAAACoBAABkcnMvZTJvRG9jLnht&#10;bFBLBQYAAAAABgAGAFkBAAABBgAAAAA=&#10;">
                <v:fill on="f" focussize="0,0"/>
                <v:stroke weight="2pt" color="#FF0000 [3204]" joinstyle="round"/>
                <v:imagedata o:title=""/>
                <o:lock v:ext="edit" aspectratio="f"/>
                <v:textbox>
                  <w:txbxContent>
                    <w:p>
                      <w:pPr>
                        <w:rPr>
                          <w:rFonts w:hint="default"/>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归口部门资产管理员确认</w:t>
                      </w:r>
                    </w:p>
                  </w:txbxContent>
                </v:textbox>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5883275</wp:posOffset>
                </wp:positionH>
                <wp:positionV relativeFrom="paragraph">
                  <wp:posOffset>621665</wp:posOffset>
                </wp:positionV>
                <wp:extent cx="19050" cy="231140"/>
                <wp:effectExtent l="41910" t="635" r="53340" b="15875"/>
                <wp:wrapNone/>
                <wp:docPr id="103" name="直接箭头连接符 103"/>
                <wp:cNvGraphicFramePr/>
                <a:graphic xmlns:a="http://schemas.openxmlformats.org/drawingml/2006/main">
                  <a:graphicData uri="http://schemas.microsoft.com/office/word/2010/wordprocessingShape">
                    <wps:wsp>
                      <wps:cNvCnPr>
                        <a:stCxn id="101" idx="2"/>
                      </wps:cNvCnPr>
                      <wps:spPr>
                        <a:xfrm flipH="1">
                          <a:off x="6546215" y="6338570"/>
                          <a:ext cx="19050" cy="231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63.25pt;margin-top:48.95pt;height:18.2pt;width:1.5pt;z-index:251661312;mso-width-relative:page;mso-height-relative:page;" filled="f" stroked="t" coordsize="21600,21600" o:gfxdata="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QvrkENoAAAAKAQAADwAAAAAAAAABACAAAAAi&#10;AAAAZHJzL2Rvd25yZXYueG1sUEsBAhQAFAAAAAgAh07iQFRyAsJBAgAARQQAAA4AAAAAAAAAAQAg&#10;AAAAKQEAAGRycy9lMm9Eb2MueG1sUEsFBgAAAAAGAAYAWQEAANwFAAAAAA==&#10;">
                <v:fill on="f" focussize="0,0"/>
                <v:stroke color="#4A7EBB [3204]" joinstyle="round" endarrow="open"/>
                <v:imagedata o:title=""/>
                <o:lock v:ext="edit" aspectratio="f"/>
              </v:shape>
            </w:pict>
          </mc:Fallback>
        </mc:AlternateContent>
      </w:r>
      <w:r>
        <w:drawing>
          <wp:inline distT="0" distB="0" distL="114300" distR="114300">
            <wp:extent cx="6009640" cy="1614170"/>
            <wp:effectExtent l="0" t="0" r="10160" b="5080"/>
            <wp:docPr id="99" name="图片 4" descr="C:\Users\yd594\Desktop\报废.jpg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descr="C:\Users\yd594\Desktop\报废.jpg报废"/>
                    <pic:cNvPicPr>
                      <a:picLocks noChangeAspect="1"/>
                    </pic:cNvPicPr>
                  </pic:nvPicPr>
                  <pic:blipFill>
                    <a:blip r:embed="rId49"/>
                    <a:srcRect/>
                    <a:stretch>
                      <a:fillRect/>
                    </a:stretch>
                  </pic:blipFill>
                  <pic:spPr>
                    <a:xfrm>
                      <a:off x="0" y="0"/>
                      <a:ext cx="6009640" cy="1614170"/>
                    </a:xfrm>
                    <a:prstGeom prst="rect">
                      <a:avLst/>
                    </a:prstGeom>
                    <a:noFill/>
                    <a:ln>
                      <a:noFill/>
                    </a:ln>
                  </pic:spPr>
                </pic:pic>
              </a:graphicData>
            </a:graphic>
          </wp:inline>
        </w:drawing>
      </w:r>
    </w:p>
    <w:p>
      <w:pPr>
        <w:pStyle w:val="4"/>
        <w:numPr>
          <w:ilvl w:val="2"/>
          <w:numId w:val="2"/>
        </w:numPr>
        <w:rPr>
          <w:sz w:val="21"/>
          <w:szCs w:val="21"/>
          <w:lang w:eastAsia="zh-CN"/>
        </w:rPr>
      </w:pPr>
      <w:bookmarkStart w:id="35" w:name="_Toc24653"/>
      <w:r>
        <w:rPr>
          <w:rFonts w:hint="eastAsia"/>
          <w:sz w:val="21"/>
          <w:szCs w:val="21"/>
          <w:lang w:val="en-US" w:eastAsia="zh-CN"/>
        </w:rPr>
        <w:t>报废提醒功能优化</w:t>
      </w:r>
      <w:bookmarkEnd w:id="35"/>
    </w:p>
    <w:p>
      <w:pPr>
        <w:rPr>
          <w:rFonts w:hint="default"/>
          <w:lang w:val="en-US" w:eastAsia="zh-CN"/>
        </w:rPr>
      </w:pPr>
      <w:r>
        <w:rPr>
          <w:rFonts w:hint="eastAsia"/>
          <w:lang w:val="en-US" w:eastAsia="zh-CN"/>
        </w:rPr>
        <w:t xml:space="preserve">     当前系统在报废提醒卡片会生成一条提醒消息。此处优化点为：需将报废提醒生成为一条待办。如系统生成报废提醒卡片，则在该资产对应归口管理员的“我待办的流程”中生成一条新的待办，流程名称为“自有-报废提醒”。</w:t>
      </w:r>
    </w:p>
    <w:p>
      <w:pPr>
        <w:pStyle w:val="17"/>
        <w:widowControl/>
        <w:numPr>
          <w:ilvl w:val="0"/>
          <w:numId w:val="0"/>
        </w:numPr>
        <w:adjustRightInd w:val="0"/>
        <w:spacing w:before="120" w:after="120" w:line="240" w:lineRule="auto"/>
        <w:jc w:val="left"/>
        <w:rPr>
          <w:rFonts w:hint="default"/>
          <w:lang w:val="en-US" w:eastAsia="zh-CN"/>
        </w:rPr>
      </w:pPr>
    </w:p>
    <w:p>
      <w:pPr>
        <w:pStyle w:val="4"/>
        <w:numPr>
          <w:ilvl w:val="2"/>
          <w:numId w:val="2"/>
        </w:numPr>
        <w:rPr>
          <w:lang w:eastAsia="zh-CN"/>
        </w:rPr>
      </w:pPr>
      <w:bookmarkStart w:id="36" w:name="_Toc12048"/>
      <w:r>
        <w:rPr>
          <w:lang w:eastAsia="zh-CN"/>
        </w:rPr>
        <w:t>资产卡片字段名变动</w:t>
      </w:r>
      <w:bookmarkEnd w:id="36"/>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6"/>
        </w:numPr>
        <w:suppressLineNumbers w:val="0"/>
        <w:adjustRightInd w:val="0"/>
        <w:spacing w:before="0" w:beforeAutospacing="0" w:after="0" w:afterAutospacing="0" w:line="15" w:lineRule="atLeast"/>
        <w:ind w:left="24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综合查询-报废提醒卡</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w:t>
      </w: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pPr>
      <w:r>
        <w:drawing>
          <wp:inline distT="0" distB="0" distL="114300" distR="114300">
            <wp:extent cx="5819775" cy="2914650"/>
            <wp:effectExtent l="0" t="0" r="9525" b="0"/>
            <wp:docPr id="18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descr="IMG_256"/>
                    <pic:cNvPicPr>
                      <a:picLocks noChangeAspect="1"/>
                    </pic:cNvPicPr>
                  </pic:nvPicPr>
                  <pic:blipFill>
                    <a:blip r:embed="rId52"/>
                    <a:stretch>
                      <a:fillRect/>
                    </a:stretch>
                  </pic:blipFill>
                  <pic:spPr>
                    <a:xfrm>
                      <a:off x="0" y="0"/>
                      <a:ext cx="5819775" cy="2914650"/>
                    </a:xfrm>
                    <a:prstGeom prst="rect">
                      <a:avLst/>
                    </a:prstGeom>
                    <a:noFill/>
                    <a:ln w="9525">
                      <a:noFill/>
                    </a:ln>
                  </pic:spPr>
                </pic:pic>
              </a:graphicData>
            </a:graphic>
          </wp:inline>
        </w:drawing>
      </w: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报废提醒卡片查询页中-卡片详情页-初始信息栏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首页-业财-资产-选中报废下的报废提醒卡片-进入报废提醒卡片查询页-点击卡片编号</w:t>
            </w:r>
          </w:p>
        </w:tc>
      </w:tr>
    </w:tbl>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24"/>
        <w:keepNext w:val="0"/>
        <w:keepLines w:val="0"/>
        <w:widowControl/>
        <w:numPr>
          <w:ilvl w:val="0"/>
          <w:numId w:val="16"/>
        </w:numPr>
        <w:suppressLineNumbers w:val="0"/>
        <w:adjustRightInd w:val="0"/>
        <w:spacing w:before="120" w:beforeAutospacing="0" w:after="120" w:afterAutospacing="0" w:line="15" w:lineRule="atLeast"/>
        <w:ind w:left="240" w:leftChars="0" w:right="0" w:rightChars="0" w:firstLine="0" w:firstLineChars="0"/>
        <w:jc w:val="left"/>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报废申请页面</w:t>
      </w: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pPr>
      <w:r>
        <w:drawing>
          <wp:inline distT="0" distB="0" distL="114300" distR="114300">
            <wp:extent cx="5819775" cy="2971800"/>
            <wp:effectExtent l="0" t="0" r="9525" b="0"/>
            <wp:docPr id="18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6" descr="IMG_256"/>
                    <pic:cNvPicPr>
                      <a:picLocks noChangeAspect="1"/>
                    </pic:cNvPicPr>
                  </pic:nvPicPr>
                  <pic:blipFill>
                    <a:blip r:embed="rId53"/>
                    <a:stretch>
                      <a:fillRect/>
                    </a:stretch>
                  </pic:blipFill>
                  <pic:spPr>
                    <a:xfrm>
                      <a:off x="0" y="0"/>
                      <a:ext cx="5819775" cy="297180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报废申请页面-报废信息栏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首页-业财-资产-选中报废下的报废提醒卡片-进入报废提醒卡片查询页-点击申请按钮-进入报废申请详情页面</w:t>
            </w:r>
          </w:p>
        </w:tc>
      </w:tr>
    </w:tbl>
    <w:p>
      <w:pPr>
        <w:pStyle w:val="24"/>
        <w:keepNext w:val="0"/>
        <w:keepLines w:val="0"/>
        <w:widowControl/>
        <w:numPr>
          <w:ilvl w:val="0"/>
          <w:numId w:val="16"/>
        </w:numPr>
        <w:suppressLineNumbers w:val="0"/>
        <w:adjustRightInd w:val="0"/>
        <w:spacing w:before="120" w:beforeAutospacing="0" w:after="120" w:afterAutospacing="0" w:line="15" w:lineRule="atLeast"/>
        <w:ind w:left="240" w:leftChars="0" w:right="0" w:rightChars="0" w:firstLine="0" w:firstLineChars="0"/>
        <w:jc w:val="left"/>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报废申请查询页面</w:t>
      </w: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pPr>
      <w:r>
        <w:drawing>
          <wp:inline distT="0" distB="0" distL="114300" distR="114300">
            <wp:extent cx="5819775" cy="3019425"/>
            <wp:effectExtent l="0" t="0" r="9525" b="9525"/>
            <wp:docPr id="19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7" descr="IMG_256"/>
                    <pic:cNvPicPr>
                      <a:picLocks noChangeAspect="1"/>
                    </pic:cNvPicPr>
                  </pic:nvPicPr>
                  <pic:blipFill>
                    <a:blip r:embed="rId54"/>
                    <a:stretch>
                      <a:fillRect/>
                    </a:stretch>
                  </pic:blipFill>
                  <pic:spPr>
                    <a:xfrm>
                      <a:off x="0" y="0"/>
                      <a:ext cx="5819775" cy="301942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报废申请详情页面-报废信息栏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首页-业财-资产-选中报废下的报废申请查询-进入报废申请查询页-点击流水号-打开报废申请详情页面</w:t>
            </w:r>
          </w:p>
        </w:tc>
      </w:tr>
    </w:tbl>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3"/>
        <w:numPr>
          <w:ilvl w:val="1"/>
          <w:numId w:val="2"/>
        </w:numPr>
      </w:pPr>
      <w:bookmarkStart w:id="37" w:name="_Toc28479"/>
      <w:r>
        <w:rPr>
          <w:rFonts w:hint="eastAsia"/>
        </w:rPr>
        <w:t>处置管理</w:t>
      </w:r>
      <w:bookmarkEnd w:id="37"/>
    </w:p>
    <w:p>
      <w:pPr>
        <w:pStyle w:val="4"/>
        <w:numPr>
          <w:ilvl w:val="2"/>
          <w:numId w:val="2"/>
        </w:numPr>
        <w:rPr>
          <w:sz w:val="21"/>
          <w:szCs w:val="21"/>
          <w:lang w:eastAsia="zh-CN"/>
        </w:rPr>
      </w:pPr>
      <w:bookmarkStart w:id="38" w:name="_Toc7739"/>
      <w:r>
        <w:rPr>
          <w:rFonts w:hint="eastAsia"/>
          <w:sz w:val="21"/>
          <w:szCs w:val="21"/>
          <w:lang w:val="en-US" w:eastAsia="zh-CN"/>
        </w:rPr>
        <w:t>处置功能优化</w:t>
      </w:r>
      <w:bookmarkEnd w:id="38"/>
    </w:p>
    <w:p>
      <w:pPr>
        <w:pStyle w:val="17"/>
        <w:widowControl/>
        <w:adjustRightInd w:val="0"/>
        <w:spacing w:before="120" w:line="240" w:lineRule="auto"/>
        <w:ind w:left="0" w:leftChars="0" w:firstLine="420" w:firstLineChars="200"/>
        <w:jc w:val="left"/>
        <w:rPr>
          <w:rFonts w:ascii="宋体" w:hAnsi="宋体" w:cs="Arial"/>
          <w:color w:val="000000"/>
        </w:rPr>
      </w:pPr>
      <w:r>
        <w:rPr>
          <w:rFonts w:hint="eastAsia" w:ascii="宋体" w:hAnsi="宋体" w:cs="Arial"/>
          <w:color w:val="000000"/>
        </w:rPr>
        <w:t>具体优化内容如下：</w:t>
      </w:r>
    </w:p>
    <w:p>
      <w:pPr>
        <w:pStyle w:val="17"/>
        <w:widowControl/>
        <w:numPr>
          <w:ilvl w:val="0"/>
          <w:numId w:val="17"/>
        </w:numPr>
        <w:adjustRightInd w:val="0"/>
        <w:spacing w:before="120" w:line="240" w:lineRule="auto"/>
        <w:ind w:left="0" w:leftChars="0" w:firstLine="420" w:firstLineChars="200"/>
        <w:jc w:val="left"/>
        <w:rPr>
          <w:rFonts w:ascii="宋体" w:hAnsi="宋体" w:cs="Arial"/>
          <w:color w:val="000000"/>
        </w:rPr>
      </w:pPr>
      <w:r>
        <w:rPr>
          <w:rFonts w:hint="eastAsia" w:ascii="宋体" w:hAnsi="宋体" w:cs="Arial"/>
          <w:color w:val="000000"/>
        </w:rPr>
        <w:t>处置申请页面优化：当资产原值（即页面中的“不含税金额”）大于等于10万时，在归口部门资产审核员审核时，需要可以选择“是否完成评估”，若选是，则必须上传评估报告。若选否，则原因必填。</w:t>
      </w:r>
    </w:p>
    <w:p>
      <w:pPr>
        <w:pStyle w:val="17"/>
        <w:widowControl/>
        <w:adjustRightInd w:val="0"/>
        <w:spacing w:before="120" w:line="240" w:lineRule="auto"/>
        <w:ind w:left="0" w:leftChars="0"/>
        <w:jc w:val="left"/>
        <w:rPr>
          <w:rFonts w:ascii="Arial" w:hAnsi="Arial" w:cs="Arial"/>
        </w:rPr>
      </w:pPr>
      <w:r>
        <w:drawing>
          <wp:inline distT="0" distB="0" distL="114300" distR="114300">
            <wp:extent cx="6019165" cy="2651760"/>
            <wp:effectExtent l="0" t="0" r="635" b="1524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5"/>
                    <a:stretch>
                      <a:fillRect/>
                    </a:stretch>
                  </pic:blipFill>
                  <pic:spPr>
                    <a:xfrm>
                      <a:off x="0" y="0"/>
                      <a:ext cx="6019165" cy="2651760"/>
                    </a:xfrm>
                    <a:prstGeom prst="rect">
                      <a:avLst/>
                    </a:prstGeom>
                    <a:noFill/>
                    <a:ln>
                      <a:noFill/>
                    </a:ln>
                  </pic:spPr>
                </pic:pic>
              </a:graphicData>
            </a:graphic>
          </wp:inline>
        </w:drawing>
      </w: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是否完成评估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可选项：是、否</w:t>
            </w:r>
          </w:p>
          <w:p>
            <w:pPr>
              <w:tabs>
                <w:tab w:val="right" w:pos="5398"/>
              </w:tabs>
              <w:rPr>
                <w:rFonts w:ascii="Arial" w:hAnsi="Arial" w:cs="Arial"/>
                <w:sz w:val="15"/>
                <w:szCs w:val="15"/>
              </w:rPr>
            </w:pPr>
            <w:r>
              <w:rPr>
                <w:rFonts w:hint="eastAsia" w:ascii="Arial" w:hAnsi="Arial" w:cs="Arial"/>
                <w:sz w:val="15"/>
                <w:szCs w:val="15"/>
              </w:rPr>
              <w:t>当“不含税金额”大于等于10万人民币时，在归口部门资产审核员审核时，该字段必填。</w:t>
            </w:r>
          </w:p>
          <w:p>
            <w:pPr>
              <w:tabs>
                <w:tab w:val="right" w:pos="5398"/>
              </w:tabs>
              <w:rPr>
                <w:rFonts w:ascii="Arial" w:hAnsi="Arial" w:cs="Arial"/>
                <w:sz w:val="15"/>
                <w:szCs w:val="15"/>
              </w:rPr>
            </w:pPr>
            <w:r>
              <w:rPr>
                <w:rFonts w:hint="eastAsia" w:ascii="Arial" w:hAnsi="Arial" w:cs="Arial"/>
                <w:sz w:val="15"/>
                <w:szCs w:val="15"/>
              </w:rPr>
              <w:t>无默认值。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当“是否完成评估”为“否”时，该字段必填。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通过/确认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当“是否完成评估”为“是”时，点击通过/确认按钮时，需校验是否存在附件。若存在附件，则通过；若不存在附件，则弹框提示“原值超十万，请上传评估报告”。</w:t>
            </w:r>
          </w:p>
        </w:tc>
      </w:tr>
    </w:tbl>
    <w:p>
      <w:pPr>
        <w:pStyle w:val="17"/>
        <w:widowControl/>
        <w:adjustRightInd w:val="0"/>
        <w:spacing w:before="120" w:line="240" w:lineRule="auto"/>
        <w:ind w:left="0" w:leftChars="0" w:firstLine="420" w:firstLineChars="200"/>
        <w:jc w:val="left"/>
        <w:rPr>
          <w:rFonts w:ascii="Arial" w:hAnsi="Arial" w:cs="Arial"/>
        </w:rPr>
      </w:pPr>
    </w:p>
    <w:p>
      <w:pPr>
        <w:pStyle w:val="17"/>
        <w:widowControl/>
        <w:numPr>
          <w:ilvl w:val="0"/>
          <w:numId w:val="17"/>
        </w:numPr>
        <w:adjustRightInd w:val="0"/>
        <w:spacing w:before="120" w:line="240" w:lineRule="auto"/>
        <w:ind w:left="0" w:leftChars="0" w:firstLine="420" w:firstLineChars="200"/>
        <w:jc w:val="left"/>
        <w:rPr>
          <w:rFonts w:ascii="Arial" w:hAnsi="Arial" w:cs="Arial"/>
        </w:rPr>
      </w:pPr>
      <w:r>
        <w:rPr>
          <w:rFonts w:hint="eastAsia" w:ascii="Arial" w:hAnsi="Arial" w:cs="Arial"/>
        </w:rPr>
        <w:t>处置业务流程优化，具体流程如下图所示：</w:t>
      </w:r>
    </w:p>
    <w:p>
      <w:pPr>
        <w:pStyle w:val="17"/>
        <w:widowControl/>
        <w:adjustRightInd w:val="0"/>
        <w:spacing w:before="120" w:line="240" w:lineRule="auto"/>
        <w:ind w:left="0" w:leftChars="0"/>
        <w:jc w:val="left"/>
        <w:rPr>
          <w:rFonts w:ascii="Arial" w:hAnsi="Arial" w:cs="Arial"/>
        </w:rPr>
      </w:pPr>
    </w:p>
    <w:p>
      <w:pPr>
        <w:pStyle w:val="17"/>
        <w:widowControl/>
        <w:adjustRightInd w:val="0"/>
        <w:spacing w:before="120" w:line="240" w:lineRule="auto"/>
        <w:ind w:left="0" w:leftChars="0"/>
        <w:jc w:val="left"/>
        <w:rPr>
          <w:rFonts w:ascii="Arial" w:hAnsi="Arial" w:cs="Arial"/>
        </w:rPr>
      </w:pPr>
      <w:r>
        <w:rPr>
          <w:rFonts w:ascii="Arial" w:hAnsi="Arial" w:cs="Arial"/>
        </w:rPr>
        <w:drawing>
          <wp:inline distT="0" distB="0" distL="114300" distR="114300">
            <wp:extent cx="4761230" cy="6637655"/>
            <wp:effectExtent l="0" t="0" r="1270" b="10795"/>
            <wp:docPr id="27" name="图片 27" descr="资产与采购对接流程图-2022.4.8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资产与采购对接流程图-2022.4.8_4"/>
                    <pic:cNvPicPr>
                      <a:picLocks noChangeAspect="1"/>
                    </pic:cNvPicPr>
                  </pic:nvPicPr>
                  <pic:blipFill>
                    <a:blip r:embed="rId56"/>
                    <a:srcRect r="16252" b="14899"/>
                    <a:stretch>
                      <a:fillRect/>
                    </a:stretch>
                  </pic:blipFill>
                  <pic:spPr>
                    <a:xfrm>
                      <a:off x="0" y="0"/>
                      <a:ext cx="4761230" cy="6637655"/>
                    </a:xfrm>
                    <a:prstGeom prst="rect">
                      <a:avLst/>
                    </a:prstGeom>
                  </pic:spPr>
                </pic:pic>
              </a:graphicData>
            </a:graphic>
          </wp:inline>
        </w:drawing>
      </w:r>
    </w:p>
    <w:p>
      <w:pPr>
        <w:pStyle w:val="17"/>
        <w:widowControl/>
        <w:adjustRightInd w:val="0"/>
        <w:spacing w:before="120" w:line="240" w:lineRule="auto"/>
        <w:ind w:left="0" w:leftChars="0"/>
        <w:jc w:val="left"/>
        <w:rPr>
          <w:rFonts w:ascii="Arial" w:hAnsi="Arial" w:cs="Arial"/>
        </w:rPr>
      </w:pP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资产系统内部的处置审批流程不变，如下图：</w:t>
      </w:r>
    </w:p>
    <w:p>
      <w:pPr>
        <w:pStyle w:val="17"/>
        <w:widowControl/>
        <w:adjustRightInd w:val="0"/>
        <w:spacing w:before="120" w:line="240" w:lineRule="auto"/>
        <w:ind w:left="0" w:leftChars="0"/>
        <w:jc w:val="left"/>
        <w:rPr>
          <w:rFonts w:ascii="Arial" w:hAnsi="Arial" w:cs="Arial"/>
        </w:rPr>
      </w:pPr>
      <w:r>
        <w:rPr>
          <w:rFonts w:ascii="Arial" w:hAnsi="Arial" w:cs="Arial"/>
        </w:rPr>
        <w:drawing>
          <wp:inline distT="0" distB="0" distL="114300" distR="114300">
            <wp:extent cx="6156325" cy="1652270"/>
            <wp:effectExtent l="0" t="0" r="6350" b="5080"/>
            <wp:docPr id="9" name="图片 9" descr="C:\Users\yd594\Desktop\处置.jpg处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yd594\Desktop\处置.jpg处置"/>
                    <pic:cNvPicPr>
                      <a:picLocks noChangeAspect="1"/>
                    </pic:cNvPicPr>
                  </pic:nvPicPr>
                  <pic:blipFill>
                    <a:blip r:embed="rId57"/>
                    <a:srcRect/>
                    <a:stretch>
                      <a:fillRect/>
                    </a:stretch>
                  </pic:blipFill>
                  <pic:spPr>
                    <a:xfrm>
                      <a:off x="0" y="0"/>
                      <a:ext cx="6156325" cy="1652270"/>
                    </a:xfrm>
                    <a:prstGeom prst="rect">
                      <a:avLst/>
                    </a:prstGeom>
                  </pic:spPr>
                </pic:pic>
              </a:graphicData>
            </a:graphic>
          </wp:inline>
        </w:drawing>
      </w:r>
    </w:p>
    <w:p>
      <w:pPr>
        <w:pStyle w:val="17"/>
        <w:widowControl/>
        <w:numPr>
          <w:ilvl w:val="0"/>
          <w:numId w:val="17"/>
        </w:numPr>
        <w:adjustRightInd w:val="0"/>
        <w:spacing w:before="120" w:line="240" w:lineRule="auto"/>
        <w:ind w:left="0" w:leftChars="0" w:firstLine="420" w:firstLineChars="200"/>
        <w:jc w:val="left"/>
        <w:rPr>
          <w:rFonts w:ascii="Arial" w:hAnsi="Arial" w:cs="Arial"/>
        </w:rPr>
      </w:pPr>
      <w:r>
        <w:rPr>
          <w:rFonts w:ascii="Arial" w:hAnsi="Arial" w:cs="Arial"/>
        </w:rPr>
        <w:t>处置申请</w:t>
      </w:r>
      <w:r>
        <w:rPr>
          <w:rFonts w:hint="eastAsia" w:ascii="Arial" w:hAnsi="Arial" w:cs="Arial"/>
        </w:rPr>
        <w:t>提交时，</w:t>
      </w:r>
      <w:r>
        <w:rPr>
          <w:rFonts w:ascii="Arial" w:hAnsi="Arial" w:cs="Arial"/>
        </w:rPr>
        <w:t>需生成资产与物料的对应处置清单文件</w:t>
      </w:r>
      <w:r>
        <w:rPr>
          <w:rFonts w:hint="eastAsia" w:ascii="Arial" w:hAnsi="Arial" w:cs="Arial"/>
        </w:rPr>
        <w:t>，作为处置</w:t>
      </w:r>
      <w:r>
        <w:rPr>
          <w:rFonts w:ascii="Arial" w:hAnsi="Arial" w:cs="Arial"/>
        </w:rPr>
        <w:t>申请的附件</w:t>
      </w:r>
      <w:r>
        <w:rPr>
          <w:rFonts w:hint="eastAsia" w:ascii="Arial" w:hAnsi="Arial" w:cs="Arial"/>
        </w:rPr>
        <w:t>提交到采购系统。处置清单具体字段</w:t>
      </w:r>
      <w:r>
        <w:rPr>
          <w:rFonts w:hint="eastAsia" w:ascii="Arial" w:hAnsi="Arial" w:cs="Arial"/>
          <w:lang w:val="en-US" w:eastAsia="zh-CN"/>
        </w:rPr>
        <w:t>在4.1 与采购系统对接章节中体现</w:t>
      </w:r>
      <w:r>
        <w:rPr>
          <w:rFonts w:hint="eastAsia" w:ascii="Arial" w:hAnsi="Arial" w:cs="Arial"/>
        </w:rPr>
        <w:t>。</w:t>
      </w:r>
    </w:p>
    <w:p>
      <w:pPr>
        <w:pStyle w:val="17"/>
        <w:widowControl/>
        <w:numPr>
          <w:ilvl w:val="0"/>
          <w:numId w:val="17"/>
        </w:numPr>
        <w:adjustRightInd w:val="0"/>
        <w:spacing w:before="120" w:line="240" w:lineRule="auto"/>
        <w:ind w:left="0" w:leftChars="0" w:firstLine="420" w:firstLineChars="200"/>
        <w:jc w:val="left"/>
        <w:rPr>
          <w:rFonts w:ascii="Arial" w:hAnsi="Arial" w:cs="Arial"/>
        </w:rPr>
      </w:pPr>
    </w:p>
    <w:p>
      <w:pPr>
        <w:pStyle w:val="4"/>
        <w:numPr>
          <w:ilvl w:val="2"/>
          <w:numId w:val="2"/>
        </w:numPr>
        <w:rPr>
          <w:sz w:val="21"/>
          <w:szCs w:val="21"/>
          <w:lang w:eastAsia="zh-CN"/>
        </w:rPr>
      </w:pPr>
      <w:bookmarkStart w:id="39" w:name="_Toc9187"/>
      <w:r>
        <w:rPr>
          <w:rFonts w:hint="eastAsia"/>
          <w:sz w:val="21"/>
          <w:szCs w:val="21"/>
          <w:lang w:val="en-US" w:eastAsia="zh-CN"/>
        </w:rPr>
        <w:t>处置提醒功能优化</w:t>
      </w:r>
      <w:bookmarkEnd w:id="39"/>
    </w:p>
    <w:p>
      <w:pPr>
        <w:rPr>
          <w:rFonts w:hint="default"/>
          <w:lang w:val="en-US" w:eastAsia="zh-CN"/>
        </w:rPr>
      </w:pPr>
      <w:r>
        <w:rPr>
          <w:rFonts w:hint="eastAsia"/>
          <w:lang w:val="en-US" w:eastAsia="zh-CN"/>
        </w:rPr>
        <w:t xml:space="preserve">     当前系统在处置提醒卡片会生成一条提醒消息。此处优化点为：需将处置提醒生成为一条待办。如系统生成处置提醒卡片，则在该资产对应归口管理员的“我待办的流程”中生成一条新的待办，流程名称为“自有-处置提醒”。</w:t>
      </w:r>
    </w:p>
    <w:p>
      <w:pPr>
        <w:pStyle w:val="17"/>
        <w:widowControl/>
        <w:adjustRightInd w:val="0"/>
        <w:spacing w:before="120" w:line="240" w:lineRule="auto"/>
        <w:ind w:left="0" w:leftChars="0"/>
        <w:jc w:val="left"/>
        <w:rPr>
          <w:rFonts w:ascii="Arial" w:hAnsi="Arial" w:cs="Arial"/>
        </w:rPr>
      </w:pPr>
    </w:p>
    <w:p>
      <w:pPr>
        <w:pStyle w:val="4"/>
        <w:numPr>
          <w:ilvl w:val="2"/>
          <w:numId w:val="2"/>
        </w:numPr>
        <w:rPr>
          <w:sz w:val="21"/>
          <w:szCs w:val="21"/>
          <w:lang w:eastAsia="zh-CN"/>
        </w:rPr>
      </w:pPr>
      <w:bookmarkStart w:id="40" w:name="_Toc30596"/>
      <w:r>
        <w:rPr>
          <w:sz w:val="21"/>
          <w:szCs w:val="21"/>
          <w:lang w:eastAsia="zh-CN"/>
        </w:rPr>
        <w:t>资产卡片字段名变动</w:t>
      </w:r>
      <w:bookmarkEnd w:id="40"/>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pStyle w:val="17"/>
        <w:widowControl/>
        <w:adjustRightInd w:val="0"/>
        <w:spacing w:before="120" w:line="240" w:lineRule="auto"/>
        <w:ind w:left="0" w:leftChars="0"/>
        <w:jc w:val="left"/>
        <w:rPr>
          <w:rFonts w:ascii="Arial" w:hAnsi="Arial" w:cs="Arial"/>
        </w:rPr>
      </w:pPr>
      <w:r>
        <w:rPr>
          <w:rFonts w:ascii="Arial" w:hAnsi="Arial" w:cs="Arial"/>
        </w:rPr>
        <w:t xml:space="preserve"> </w:t>
      </w: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综合查询-处置提醒卡片查询页面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324225"/>
            <wp:effectExtent l="0" t="0" r="9525" b="9525"/>
            <wp:docPr id="19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descr="IMG_256"/>
                    <pic:cNvPicPr>
                      <a:picLocks noChangeAspect="1"/>
                    </pic:cNvPicPr>
                  </pic:nvPicPr>
                  <pic:blipFill>
                    <a:blip r:embed="rId58"/>
                    <a:stretch>
                      <a:fillRect/>
                    </a:stretch>
                  </pic:blipFill>
                  <pic:spPr>
                    <a:xfrm>
                      <a:off x="0" y="0"/>
                      <a:ext cx="6086475" cy="3324225"/>
                    </a:xfrm>
                    <a:prstGeom prst="rect">
                      <a:avLst/>
                    </a:prstGeom>
                    <a:noFill/>
                    <a:ln w="9525">
                      <a:noFill/>
                    </a:ln>
                  </pic:spPr>
                </pic:pic>
              </a:graphicData>
            </a:graphic>
          </wp:inline>
        </w:drawing>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cs="宋体"/>
          <w:i w:val="0"/>
          <w:color w:val="000000"/>
          <w:spacing w:val="0"/>
          <w:sz w:val="20"/>
          <w:szCs w:val="20"/>
          <w:vertAlign w:val="baseline"/>
        </w:rPr>
      </w:pPr>
      <w:r>
        <w:rPr>
          <w:rFonts w:hint="default" w:cs="宋体"/>
          <w:i w:val="0"/>
          <w:color w:val="000000"/>
          <w:spacing w:val="0"/>
          <w:sz w:val="20"/>
          <w:szCs w:val="20"/>
          <w:vertAlign w:val="baseline"/>
        </w:rPr>
        <w:t xml:space="preserve"> </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cs="宋体"/>
          <w:i w:val="0"/>
          <w:color w:val="000000"/>
          <w:spacing w:val="0"/>
          <w:sz w:val="20"/>
          <w:szCs w:val="20"/>
          <w:vertAlign w:val="baseline"/>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综合查询-处置提醒卡片页中卡片详情页</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124200"/>
            <wp:effectExtent l="0" t="0" r="9525" b="0"/>
            <wp:docPr id="19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9" descr="IMG_256"/>
                    <pic:cNvPicPr>
                      <a:picLocks noChangeAspect="1"/>
                    </pic:cNvPicPr>
                  </pic:nvPicPr>
                  <pic:blipFill>
                    <a:blip r:embed="rId59"/>
                    <a:stretch>
                      <a:fillRect/>
                    </a:stretch>
                  </pic:blipFill>
                  <pic:spPr>
                    <a:xfrm>
                      <a:off x="0" y="0"/>
                      <a:ext cx="6086475" cy="3124200"/>
                    </a:xfrm>
                    <a:prstGeom prst="rect">
                      <a:avLst/>
                    </a:prstGeom>
                    <a:noFill/>
                    <a:ln w="9525">
                      <a:noFill/>
                    </a:ln>
                  </pic:spPr>
                </pic:pic>
              </a:graphicData>
            </a:graphic>
          </wp:inline>
        </w:drawing>
      </w: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处置提醒卡片查询页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首页-业财-资产-选中处置下的处置提醒卡片-进入处置提醒卡片查询页-找到不含税金额字段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首页-业财-资产-选中处置下的处置提醒卡片-进入处置提醒卡片查询页-点击卡片编号</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综合查询-处置提醒卡片页面下的申请页面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left"/>
      </w:pPr>
      <w:r>
        <w:drawing>
          <wp:inline distT="0" distB="0" distL="114300" distR="114300">
            <wp:extent cx="6086475" cy="2809875"/>
            <wp:effectExtent l="0" t="0" r="9525" b="9525"/>
            <wp:docPr id="19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descr="IMG_256"/>
                    <pic:cNvPicPr>
                      <a:picLocks noChangeAspect="1"/>
                    </pic:cNvPicPr>
                  </pic:nvPicPr>
                  <pic:blipFill>
                    <a:blip r:embed="rId60"/>
                    <a:stretch>
                      <a:fillRect/>
                    </a:stretch>
                  </pic:blipFill>
                  <pic:spPr>
                    <a:xfrm>
                      <a:off x="0" y="0"/>
                      <a:ext cx="6086475" cy="28098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处置申请页面-处置信息栏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首页-业财-资产-选中报废下的处置提醒卡片-进入处置提醒卡片查询页-点击申请按钮-进入处置申请详情页面</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left"/>
        <w:rPr>
          <w:rFonts w:hint="default"/>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综合查询-处置申请查询页面</w:t>
      </w:r>
    </w:p>
    <w:p>
      <w:pPr>
        <w:pStyle w:val="24"/>
        <w:keepNext w:val="0"/>
        <w:keepLines w:val="0"/>
        <w:widowControl/>
        <w:suppressLineNumbers w:val="0"/>
        <w:spacing w:before="0" w:beforeAutospacing="0" w:after="0" w:afterAutospacing="0" w:line="15" w:lineRule="atLeast"/>
        <w:ind w:left="0" w:right="0"/>
        <w:jc w:val="both"/>
        <w:rPr>
          <w:rFonts w:hint="eastAsia" w:ascii="宋体" w:hAnsi="宋体" w:eastAsia="宋体" w:cs="宋体"/>
          <w:i w:val="0"/>
          <w:color w:val="000000"/>
          <w:spacing w:val="0"/>
          <w:sz w:val="21"/>
          <w:szCs w:val="21"/>
          <w:vertAlign w:val="baseline"/>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219450"/>
            <wp:effectExtent l="0" t="0" r="9525" b="0"/>
            <wp:docPr id="19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1" descr="IMG_256"/>
                    <pic:cNvPicPr>
                      <a:picLocks noChangeAspect="1"/>
                    </pic:cNvPicPr>
                  </pic:nvPicPr>
                  <pic:blipFill>
                    <a:blip r:embed="rId61"/>
                    <a:stretch>
                      <a:fillRect/>
                    </a:stretch>
                  </pic:blipFill>
                  <pic:spPr>
                    <a:xfrm>
                      <a:off x="0" y="0"/>
                      <a:ext cx="6086475" cy="32194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处置申请详情页面-处置信息栏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首页-业财-资产-选中处置下的处置申请查询-进入处置申请查询页-点击流水号-打开处置申请详情页面</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新增处置申请详情页面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362325"/>
            <wp:effectExtent l="0" t="0" r="9525" b="9525"/>
            <wp:docPr id="2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2" descr="IMG_256"/>
                    <pic:cNvPicPr>
                      <a:picLocks noChangeAspect="1"/>
                    </pic:cNvPicPr>
                  </pic:nvPicPr>
                  <pic:blipFill>
                    <a:blip r:embed="rId62"/>
                    <a:stretch>
                      <a:fillRect/>
                    </a:stretch>
                  </pic:blipFill>
                  <pic:spPr>
                    <a:xfrm>
                      <a:off x="0" y="0"/>
                      <a:ext cx="6086475" cy="336232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处置申请页面-处置信息栏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首页-业财-资产-选中处置下的处置提醒卡片-进入处置申请查询页-点击申请按钮-进入处置申请详情页面</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3"/>
        <w:numPr>
          <w:ilvl w:val="1"/>
          <w:numId w:val="2"/>
        </w:numPr>
      </w:pPr>
      <w:bookmarkStart w:id="41" w:name="_Toc14721"/>
      <w:r>
        <w:rPr>
          <w:rFonts w:hint="eastAsia"/>
        </w:rPr>
        <w:t>资产类别管理</w:t>
      </w:r>
      <w:bookmarkEnd w:id="41"/>
    </w:p>
    <w:p>
      <w:pPr>
        <w:ind w:firstLine="420" w:firstLineChars="200"/>
      </w:pPr>
      <w:r>
        <w:rPr>
          <w:rFonts w:hint="eastAsia"/>
        </w:rPr>
        <w:t>菜单：基础资料——自有资产配置——资产类别管理</w:t>
      </w:r>
    </w:p>
    <w:p>
      <w:pPr>
        <w:ind w:firstLine="420" w:firstLineChars="200"/>
      </w:pPr>
      <w:r>
        <w:rPr>
          <w:rFonts w:hint="eastAsia"/>
        </w:rPr>
        <w:t>业务背景：在各个部门，各资产类别的维护可能由资产管理员来做，也可能由技术归口来做。为了在维修和保养的审核流中区分是由哪个角色来填写实际维修/保养的需求，需要在资产类别中增加字段。</w:t>
      </w:r>
    </w:p>
    <w:p>
      <w:pPr>
        <w:ind w:firstLine="420" w:firstLineChars="200"/>
      </w:pPr>
      <w:r>
        <w:rPr>
          <w:rFonts w:hint="eastAsia"/>
        </w:rPr>
        <w:t>具体优化事项：设置资产类别是否由资产管理员管理。在资产类别管理中增加字段“资产管理员维护”，可勾选，默认为否，单击可勾选为是。当该字段为“是”时，则维修、保养的实际需求录入（选择物料），由对应的</w:t>
      </w:r>
      <w:r>
        <w:rPr>
          <w:rFonts w:hint="eastAsia"/>
          <w:lang w:val="en-US" w:eastAsia="zh-CN"/>
        </w:rPr>
        <w:t>使用部门</w:t>
      </w:r>
      <w:r>
        <w:rPr>
          <w:rFonts w:hint="eastAsia"/>
        </w:rPr>
        <w:t>资产管理员维护。当该字段为否时，则由归口部门</w:t>
      </w:r>
      <w:r>
        <w:rPr>
          <w:rFonts w:hint="eastAsia"/>
          <w:lang w:val="en-US" w:eastAsia="zh-CN"/>
        </w:rPr>
        <w:t>资产管理员</w:t>
      </w:r>
      <w:r>
        <w:rPr>
          <w:rFonts w:hint="eastAsia"/>
        </w:rPr>
        <w:t>维护。</w:t>
      </w:r>
    </w:p>
    <w:p>
      <w:pPr>
        <w:ind w:firstLine="420" w:firstLineChars="200"/>
      </w:pPr>
      <w:r>
        <w:rPr>
          <w:rFonts w:hint="eastAsia"/>
        </w:rPr>
        <w:t>原型如下，在红框处增加“资产管理员维护”字段。勾选框的展示方式参考该页面中的“是否定点”字段。</w:t>
      </w:r>
    </w:p>
    <w:p>
      <w:r>
        <w:drawing>
          <wp:inline distT="0" distB="0" distL="114300" distR="114300">
            <wp:extent cx="6110605" cy="2663825"/>
            <wp:effectExtent l="0" t="0" r="4445"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3"/>
                    <a:stretch>
                      <a:fillRect/>
                    </a:stretch>
                  </pic:blipFill>
                  <pic:spPr>
                    <a:xfrm>
                      <a:off x="0" y="0"/>
                      <a:ext cx="6110605" cy="2663825"/>
                    </a:xfrm>
                    <a:prstGeom prst="rect">
                      <a:avLst/>
                    </a:prstGeom>
                    <a:noFill/>
                    <a:ln>
                      <a:noFill/>
                    </a:ln>
                  </pic:spPr>
                </pic:pic>
              </a:graphicData>
            </a:graphic>
          </wp:inline>
        </w:drawing>
      </w: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资产管理员维护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可选项：是、否</w:t>
            </w:r>
          </w:p>
          <w:p>
            <w:pPr>
              <w:tabs>
                <w:tab w:val="right" w:pos="5398"/>
              </w:tabs>
              <w:rPr>
                <w:rFonts w:ascii="Arial" w:hAnsi="Arial" w:cs="Arial"/>
                <w:sz w:val="15"/>
                <w:szCs w:val="15"/>
              </w:rPr>
            </w:pPr>
            <w:r>
              <w:rPr>
                <w:rFonts w:hint="eastAsia" w:ascii="Arial" w:hAnsi="Arial" w:cs="Arial"/>
                <w:sz w:val="15"/>
                <w:szCs w:val="15"/>
              </w:rPr>
              <w:t>默认值为否。</w:t>
            </w:r>
          </w:p>
          <w:p>
            <w:pPr>
              <w:tabs>
                <w:tab w:val="right" w:pos="5398"/>
              </w:tabs>
              <w:rPr>
                <w:rFonts w:ascii="Arial" w:hAnsi="Arial" w:cs="Arial"/>
                <w:sz w:val="15"/>
                <w:szCs w:val="15"/>
              </w:rPr>
            </w:pPr>
            <w:r>
              <w:rPr>
                <w:rFonts w:hint="eastAsia" w:ascii="Arial" w:hAnsi="Arial" w:cs="Arial"/>
                <w:sz w:val="15"/>
                <w:szCs w:val="15"/>
              </w:rPr>
              <w:t>为“是”时，则维修、保养的实际需求录入（选择物料），由对应的资产管理员维护。</w:t>
            </w:r>
          </w:p>
          <w:p>
            <w:pPr>
              <w:tabs>
                <w:tab w:val="right" w:pos="5398"/>
              </w:tabs>
              <w:rPr>
                <w:rFonts w:ascii="Arial" w:hAnsi="Arial" w:cs="Arial"/>
                <w:sz w:val="15"/>
                <w:szCs w:val="15"/>
              </w:rPr>
            </w:pPr>
            <w:r>
              <w:rPr>
                <w:rFonts w:hint="eastAsia" w:ascii="Arial" w:hAnsi="Arial" w:cs="Arial"/>
                <w:sz w:val="15"/>
                <w:szCs w:val="15"/>
              </w:rPr>
              <w:t>为“否”时，则维修、保养的实际需求录入（选择物料），由归口部门维护。</w:t>
            </w:r>
          </w:p>
        </w:tc>
      </w:tr>
    </w:tbl>
    <w:p/>
    <w:p>
      <w:pPr>
        <w:pStyle w:val="2"/>
        <w:numPr>
          <w:ilvl w:val="0"/>
          <w:numId w:val="2"/>
        </w:numPr>
      </w:pPr>
      <w:bookmarkStart w:id="42" w:name="_Toc15581"/>
      <w:r>
        <w:rPr>
          <w:rFonts w:hint="eastAsia"/>
        </w:rPr>
        <w:t>手机app功能</w:t>
      </w:r>
      <w:r>
        <w:rPr>
          <w:rFonts w:hint="eastAsia"/>
          <w:lang w:val="en-US" w:eastAsia="zh-CN"/>
        </w:rPr>
        <w:t>--需考虑app适应性，字段与页面需要重新设计，而不是简单搬运</w:t>
      </w:r>
      <w:bookmarkEnd w:id="42"/>
    </w:p>
    <w:p>
      <w:pPr>
        <w:ind w:firstLine="420" w:firstLineChars="200"/>
        <w:rPr>
          <w:rFonts w:asciiTheme="minorEastAsia" w:hAnsiTheme="minorEastAsia" w:eastAsiaTheme="minorEastAsia"/>
        </w:rPr>
      </w:pPr>
      <w:r>
        <w:rPr>
          <w:rFonts w:hint="eastAsia" w:asciiTheme="minorEastAsia" w:hAnsiTheme="minorEastAsia" w:eastAsiaTheme="minorEastAsia"/>
        </w:rPr>
        <w:t>APP功能：</w:t>
      </w:r>
    </w:p>
    <w:p>
      <w:pPr>
        <w:numPr>
          <w:ilvl w:val="0"/>
          <w:numId w:val="19"/>
        </w:numPr>
        <w:rPr>
          <w:rFonts w:asciiTheme="minorEastAsia" w:hAnsiTheme="minorEastAsia" w:eastAsiaTheme="minorEastAsia"/>
        </w:rPr>
      </w:pPr>
      <w:r>
        <w:rPr>
          <w:rFonts w:hint="eastAsia" w:asciiTheme="minorEastAsia" w:hAnsiTheme="minorEastAsia" w:eastAsiaTheme="minorEastAsia"/>
        </w:rPr>
        <w:t>验收申请与审批、维修发起与审批、保养发起与审批、闲置调配发起与审批、在用转移发起与审批、报废发起与审批、处置发起与审批。</w:t>
      </w:r>
    </w:p>
    <w:p>
      <w:pPr>
        <w:numPr>
          <w:ilvl w:val="0"/>
          <w:numId w:val="19"/>
        </w:numPr>
        <w:rPr>
          <w:rFonts w:asciiTheme="minorEastAsia" w:hAnsiTheme="minorEastAsia" w:eastAsiaTheme="minorEastAsia"/>
        </w:rPr>
      </w:pPr>
      <w:r>
        <w:rPr>
          <w:rFonts w:hint="eastAsia" w:asciiTheme="minorEastAsia" w:hAnsiTheme="minorEastAsia" w:eastAsiaTheme="minorEastAsia"/>
        </w:rPr>
        <w:t>维修扫码发起、保养扫码发起、报废扫码发起、盘点扫码发起（原APP已有该功能、直接迁移）。</w:t>
      </w:r>
    </w:p>
    <w:p>
      <w:pPr>
        <w:numPr>
          <w:ilvl w:val="0"/>
          <w:numId w:val="19"/>
        </w:numPr>
        <w:rPr>
          <w:rFonts w:asciiTheme="minorEastAsia" w:hAnsiTheme="minorEastAsia" w:eastAsiaTheme="minorEastAsia"/>
        </w:rPr>
      </w:pPr>
      <w:r>
        <w:rPr>
          <w:rFonts w:hint="eastAsia" w:asciiTheme="minorEastAsia" w:hAnsiTheme="minorEastAsia" w:eastAsiaTheme="minorEastAsia"/>
        </w:rPr>
        <w:t>一般变动的发起暂不在手机端实现，一般变动的审批申请在“待办”-“已发起”查看，拥有审批权限的账户在“待办”-“待处理”中处理一般变动的流程审批操作。</w:t>
      </w:r>
    </w:p>
    <w:p>
      <w:pPr>
        <w:numPr>
          <w:ilvl w:val="0"/>
          <w:numId w:val="19"/>
        </w:numPr>
        <w:rPr>
          <w:rFonts w:asciiTheme="minorEastAsia" w:hAnsiTheme="minorEastAsia" w:eastAsiaTheme="minorEastAsia"/>
        </w:rPr>
      </w:pPr>
      <w:r>
        <w:rPr>
          <w:rFonts w:hint="eastAsia" w:asciiTheme="minorEastAsia" w:hAnsiTheme="minorEastAsia" w:eastAsiaTheme="minorEastAsia"/>
        </w:rPr>
        <w:t>所有流程办理在“待办”中可查看与审批。现APP已具有验收\报废\处置流程办理功能，直接迁移即可。</w:t>
      </w:r>
    </w:p>
    <w:p>
      <w:pPr>
        <w:rPr>
          <w:rFonts w:asciiTheme="minorEastAsia" w:hAnsiTheme="minorEastAsia" w:eastAsiaTheme="minorEastAsia"/>
        </w:rPr>
      </w:pPr>
    </w:p>
    <w:p>
      <w:pPr>
        <w:ind w:firstLine="420" w:firstLineChars="200"/>
        <w:rPr>
          <w:rFonts w:asciiTheme="minorEastAsia" w:hAnsiTheme="minorEastAsia" w:eastAsiaTheme="minorEastAsia"/>
        </w:rPr>
      </w:pPr>
      <w:r>
        <w:rPr>
          <w:rFonts w:hint="eastAsia" w:asciiTheme="minorEastAsia" w:hAnsiTheme="minorEastAsia" w:eastAsiaTheme="minorEastAsia"/>
          <w:b/>
          <w:bCs/>
        </w:rPr>
        <w:t>说明</w:t>
      </w:r>
      <w:r>
        <w:rPr>
          <w:rFonts w:hint="eastAsia" w:asciiTheme="minorEastAsia" w:hAnsiTheme="minorEastAsia" w:eastAsiaTheme="minorEastAsia"/>
        </w:rPr>
        <w:t>：因发起审批和详细审批页面涉及信息字段较多，本文档的图片全为静态、不能展示完整页面，且有部分截图会存在显示的格式不正确情况，故所有正确原型图均会以HTML方式存储，所有页面原型请参阅《资产APP原型》文档。</w:t>
      </w:r>
    </w:p>
    <w:p>
      <w:pPr>
        <w:pStyle w:val="3"/>
        <w:numPr>
          <w:ilvl w:val="1"/>
          <w:numId w:val="2"/>
        </w:numPr>
      </w:pPr>
      <w:bookmarkStart w:id="43" w:name="_Toc5890"/>
      <w:r>
        <w:rPr>
          <w:rFonts w:hint="eastAsia"/>
        </w:rPr>
        <w:t>首页</w:t>
      </w:r>
      <w:bookmarkEnd w:id="43"/>
    </w:p>
    <w:p>
      <w:pPr>
        <w:ind w:firstLine="420" w:firstLineChars="200"/>
        <w:rPr>
          <w:rFonts w:asciiTheme="minorEastAsia" w:hAnsiTheme="minorEastAsia" w:eastAsiaTheme="minorEastAsia"/>
        </w:rPr>
      </w:pPr>
      <w:r>
        <w:rPr>
          <w:rFonts w:hint="eastAsia" w:asciiTheme="minorEastAsia" w:hAnsiTheme="minorEastAsia" w:eastAsiaTheme="minorEastAsia"/>
        </w:rPr>
        <w:t>首页页面的模块和PC端一致，分为10个菜单，点击相应菜单列表可进行相应操作：</w:t>
      </w:r>
    </w:p>
    <w:p>
      <w:pPr>
        <w:ind w:firstLine="420" w:firstLineChars="200"/>
        <w:rPr>
          <w:rFonts w:asciiTheme="minorEastAsia" w:hAnsiTheme="minorEastAsia" w:eastAsiaTheme="minorEastAsia"/>
        </w:rPr>
      </w:pPr>
      <w:r>
        <w:rPr>
          <w:rFonts w:hint="eastAsia" w:asciiTheme="minorEastAsia" w:hAnsiTheme="minorEastAsia" w:eastAsiaTheme="minorEastAsia"/>
        </w:rPr>
        <w:t>菜单如下：</w:t>
      </w:r>
    </w:p>
    <w:p>
      <w:pPr>
        <w:numPr>
          <w:ilvl w:val="0"/>
          <w:numId w:val="20"/>
        </w:numPr>
        <w:rPr>
          <w:rFonts w:asciiTheme="minorEastAsia" w:hAnsiTheme="minorEastAsia" w:eastAsiaTheme="minorEastAsia"/>
        </w:rPr>
      </w:pPr>
      <w:r>
        <w:rPr>
          <w:rFonts w:hint="eastAsia" w:asciiTheme="minorEastAsia" w:hAnsiTheme="minorEastAsia" w:eastAsiaTheme="minorEastAsia"/>
        </w:rPr>
        <w:t>资产卡片</w:t>
      </w:r>
    </w:p>
    <w:p>
      <w:pPr>
        <w:numPr>
          <w:ilvl w:val="0"/>
          <w:numId w:val="20"/>
        </w:numPr>
        <w:rPr>
          <w:rFonts w:asciiTheme="minorEastAsia" w:hAnsiTheme="minorEastAsia" w:eastAsiaTheme="minorEastAsia"/>
        </w:rPr>
      </w:pPr>
      <w:r>
        <w:rPr>
          <w:rFonts w:hint="eastAsia" w:asciiTheme="minorEastAsia" w:hAnsiTheme="minorEastAsia" w:eastAsiaTheme="minorEastAsia"/>
        </w:rPr>
        <w:t>验收申请</w:t>
      </w:r>
    </w:p>
    <w:p>
      <w:pPr>
        <w:numPr>
          <w:ilvl w:val="0"/>
          <w:numId w:val="20"/>
        </w:numPr>
        <w:rPr>
          <w:rFonts w:asciiTheme="minorEastAsia" w:hAnsiTheme="minorEastAsia" w:eastAsiaTheme="minorEastAsia"/>
        </w:rPr>
      </w:pPr>
      <w:r>
        <w:rPr>
          <w:rFonts w:hint="eastAsia" w:asciiTheme="minorEastAsia" w:hAnsiTheme="minorEastAsia" w:eastAsiaTheme="minorEastAsia"/>
        </w:rPr>
        <w:t>维修申请</w:t>
      </w:r>
    </w:p>
    <w:p>
      <w:pPr>
        <w:numPr>
          <w:ilvl w:val="0"/>
          <w:numId w:val="20"/>
        </w:numPr>
        <w:rPr>
          <w:rFonts w:asciiTheme="minorEastAsia" w:hAnsiTheme="minorEastAsia" w:eastAsiaTheme="minorEastAsia"/>
        </w:rPr>
      </w:pPr>
      <w:r>
        <w:rPr>
          <w:rFonts w:hint="eastAsia" w:asciiTheme="minorEastAsia" w:hAnsiTheme="minorEastAsia" w:eastAsiaTheme="minorEastAsia"/>
        </w:rPr>
        <w:t>保养申请</w:t>
      </w:r>
    </w:p>
    <w:p>
      <w:pPr>
        <w:numPr>
          <w:ilvl w:val="0"/>
          <w:numId w:val="20"/>
        </w:numPr>
        <w:rPr>
          <w:rFonts w:asciiTheme="minorEastAsia" w:hAnsiTheme="minorEastAsia" w:eastAsiaTheme="minorEastAsia"/>
        </w:rPr>
      </w:pPr>
      <w:r>
        <w:rPr>
          <w:rFonts w:hint="eastAsia" w:asciiTheme="minorEastAsia" w:hAnsiTheme="minorEastAsia" w:eastAsiaTheme="minorEastAsia"/>
        </w:rPr>
        <w:t>调配申请</w:t>
      </w:r>
    </w:p>
    <w:p>
      <w:pPr>
        <w:numPr>
          <w:ilvl w:val="0"/>
          <w:numId w:val="20"/>
        </w:numPr>
        <w:rPr>
          <w:rFonts w:asciiTheme="minorEastAsia" w:hAnsiTheme="minorEastAsia" w:eastAsiaTheme="minorEastAsia"/>
        </w:rPr>
      </w:pPr>
      <w:r>
        <w:rPr>
          <w:rFonts w:hint="eastAsia" w:asciiTheme="minorEastAsia" w:hAnsiTheme="minorEastAsia" w:eastAsiaTheme="minorEastAsia"/>
        </w:rPr>
        <w:t>转移申请</w:t>
      </w:r>
    </w:p>
    <w:p>
      <w:pPr>
        <w:numPr>
          <w:ilvl w:val="0"/>
          <w:numId w:val="20"/>
        </w:numPr>
        <w:rPr>
          <w:rFonts w:asciiTheme="minorEastAsia" w:hAnsiTheme="minorEastAsia" w:eastAsiaTheme="minorEastAsia"/>
        </w:rPr>
      </w:pPr>
      <w:r>
        <w:rPr>
          <w:rFonts w:hint="eastAsia" w:asciiTheme="minorEastAsia" w:hAnsiTheme="minorEastAsia" w:eastAsiaTheme="minorEastAsia"/>
        </w:rPr>
        <w:t>报废申请</w:t>
      </w:r>
    </w:p>
    <w:p>
      <w:pPr>
        <w:numPr>
          <w:ilvl w:val="0"/>
          <w:numId w:val="20"/>
        </w:numPr>
        <w:rPr>
          <w:rFonts w:asciiTheme="minorEastAsia" w:hAnsiTheme="minorEastAsia" w:eastAsiaTheme="minorEastAsia"/>
        </w:rPr>
      </w:pPr>
      <w:r>
        <w:rPr>
          <w:rFonts w:hint="eastAsia" w:asciiTheme="minorEastAsia" w:hAnsiTheme="minorEastAsia" w:eastAsiaTheme="minorEastAsia"/>
        </w:rPr>
        <w:t>处置申请</w:t>
      </w:r>
    </w:p>
    <w:p>
      <w:pPr>
        <w:numPr>
          <w:ilvl w:val="0"/>
          <w:numId w:val="20"/>
        </w:numPr>
        <w:rPr>
          <w:rFonts w:asciiTheme="minorEastAsia" w:hAnsiTheme="minorEastAsia" w:eastAsiaTheme="minorEastAsia"/>
        </w:rPr>
      </w:pPr>
      <w:r>
        <w:rPr>
          <w:rFonts w:hint="eastAsia" w:asciiTheme="minorEastAsia" w:hAnsiTheme="minorEastAsia" w:eastAsiaTheme="minorEastAsia"/>
        </w:rPr>
        <w:t>初盘</w:t>
      </w:r>
    </w:p>
    <w:p>
      <w:pPr>
        <w:numPr>
          <w:ilvl w:val="0"/>
          <w:numId w:val="20"/>
        </w:numPr>
        <w:rPr>
          <w:rFonts w:asciiTheme="minorEastAsia" w:hAnsiTheme="minorEastAsia" w:eastAsiaTheme="minorEastAsia"/>
        </w:rPr>
      </w:pPr>
      <w:r>
        <w:rPr>
          <w:rFonts w:hint="eastAsia" w:asciiTheme="minorEastAsia" w:hAnsiTheme="minorEastAsia" w:eastAsiaTheme="minorEastAsia"/>
        </w:rPr>
        <w:t>抽盘</w:t>
      </w:r>
    </w:p>
    <w:p>
      <w:pPr>
        <w:rPr>
          <w:rFonts w:asciiTheme="minorEastAsia" w:hAnsiTheme="minorEastAsia" w:eastAsiaTheme="minorEastAsia"/>
        </w:rPr>
      </w:pPr>
    </w:p>
    <w:p>
      <w:pPr>
        <w:ind w:left="630" w:leftChars="200" w:hanging="210" w:hangingChars="100"/>
        <w:rPr>
          <w:rFonts w:asciiTheme="minorEastAsia" w:hAnsiTheme="minorEastAsia" w:eastAsiaTheme="minorEastAsia"/>
        </w:rPr>
      </w:pPr>
      <w:r>
        <w:rPr>
          <w:rFonts w:hint="eastAsia" w:asciiTheme="minorEastAsia" w:hAnsiTheme="minorEastAsia" w:eastAsiaTheme="minorEastAsia"/>
        </w:rPr>
        <w:t>首页页面原型如下：</w:t>
      </w:r>
    </w:p>
    <w:p>
      <w:pPr>
        <w:ind w:left="630" w:leftChars="200" w:hanging="210" w:hangingChars="100"/>
      </w:pPr>
      <w:r>
        <w:drawing>
          <wp:inline distT="0" distB="0" distL="114300" distR="114300">
            <wp:extent cx="3009900" cy="5810250"/>
            <wp:effectExtent l="0" t="0" r="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64"/>
                    <a:stretch>
                      <a:fillRect/>
                    </a:stretch>
                  </pic:blipFill>
                  <pic:spPr>
                    <a:xfrm>
                      <a:off x="0" y="0"/>
                      <a:ext cx="3009900" cy="5810250"/>
                    </a:xfrm>
                    <a:prstGeom prst="rect">
                      <a:avLst/>
                    </a:prstGeom>
                    <a:noFill/>
                    <a:ln>
                      <a:noFill/>
                    </a:ln>
                  </pic:spPr>
                </pic:pic>
              </a:graphicData>
            </a:graphic>
          </wp:inline>
        </w:drawing>
      </w:r>
    </w:p>
    <w:p>
      <w:pPr>
        <w:pStyle w:val="3"/>
        <w:numPr>
          <w:ilvl w:val="1"/>
          <w:numId w:val="2"/>
        </w:numPr>
      </w:pPr>
      <w:bookmarkStart w:id="44" w:name="_Toc23384"/>
      <w:r>
        <w:rPr>
          <w:rFonts w:hint="eastAsia"/>
        </w:rPr>
        <w:t>资产卡片</w:t>
      </w:r>
      <w:bookmarkEnd w:id="44"/>
    </w:p>
    <w:p>
      <w:pPr>
        <w:pStyle w:val="4"/>
        <w:numPr>
          <w:ilvl w:val="2"/>
          <w:numId w:val="2"/>
        </w:numPr>
        <w:rPr>
          <w:lang w:eastAsia="zh-CN"/>
        </w:rPr>
      </w:pPr>
      <w:bookmarkStart w:id="45" w:name="_Toc22454"/>
      <w:r>
        <w:rPr>
          <w:rFonts w:hint="eastAsia"/>
          <w:lang w:eastAsia="zh-CN"/>
        </w:rPr>
        <w:t>全部页面</w:t>
      </w:r>
      <w:bookmarkEnd w:id="45"/>
    </w:p>
    <w:p>
      <w:pPr>
        <w:ind w:firstLine="420" w:firstLineChars="200"/>
      </w:pPr>
      <w:r>
        <w:rPr>
          <w:rFonts w:hint="eastAsia"/>
          <w:lang w:val="en-US" w:eastAsia="zh-CN"/>
        </w:rPr>
        <w:t>资产管理员</w:t>
      </w:r>
      <w:r>
        <w:rPr>
          <w:rFonts w:hint="eastAsia"/>
        </w:rPr>
        <w:t>登录APP，进入首页点击菜单：资产卡片，</w:t>
      </w:r>
      <w:commentRangeStart w:id="8"/>
      <w:r>
        <w:rPr>
          <w:rFonts w:hint="eastAsia"/>
          <w:lang w:val="en-US" w:eastAsia="zh-CN"/>
        </w:rPr>
        <w:t>仅资产管理员拥有此菜单权限。</w:t>
      </w:r>
      <w:commentRangeEnd w:id="8"/>
      <w:r>
        <w:commentReference w:id="8"/>
      </w:r>
      <w:r>
        <w:rPr>
          <w:rFonts w:hint="eastAsia"/>
          <w:b/>
          <w:bCs/>
        </w:rPr>
        <w:t>根据使用人权限展示正式资产卡片</w:t>
      </w:r>
      <w:r>
        <w:rPr>
          <w:rFonts w:hint="eastAsia"/>
        </w:rPr>
        <w:t>，</w:t>
      </w:r>
      <w:r>
        <w:rPr>
          <w:rFonts w:hint="eastAsia"/>
          <w:lang w:val="en-US" w:eastAsia="zh-CN"/>
        </w:rPr>
        <w:t>如</w:t>
      </w:r>
      <w:r>
        <w:rPr>
          <w:rFonts w:hint="eastAsia"/>
        </w:rPr>
        <w:t>部门资产管理员可查看所有本</w:t>
      </w:r>
      <w:r>
        <w:rPr>
          <w:rFonts w:hint="eastAsia"/>
          <w:lang w:val="en-US" w:eastAsia="zh-CN"/>
        </w:rPr>
        <w:t>部门</w:t>
      </w:r>
      <w:r>
        <w:rPr>
          <w:rFonts w:hint="eastAsia"/>
        </w:rPr>
        <w:t>的资产卡片。</w:t>
      </w:r>
    </w:p>
    <w:p>
      <w:pPr>
        <w:ind w:firstLine="420" w:firstLineChars="200"/>
      </w:pPr>
      <w:r>
        <w:rPr>
          <w:rFonts w:hint="eastAsia"/>
        </w:rPr>
        <w:t>“全部”页面原型如下：</w:t>
      </w:r>
    </w:p>
    <w:p>
      <w:pPr>
        <w:ind w:firstLine="420" w:firstLineChars="200"/>
      </w:pPr>
      <w:r>
        <w:drawing>
          <wp:inline distT="0" distB="0" distL="114300" distR="114300">
            <wp:extent cx="2800350" cy="4857750"/>
            <wp:effectExtent l="0" t="0" r="0" b="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65"/>
                    <a:stretch>
                      <a:fillRect/>
                    </a:stretch>
                  </pic:blipFill>
                  <pic:spPr>
                    <a:xfrm>
                      <a:off x="0" y="0"/>
                      <a:ext cx="2800350" cy="485775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w:t>
            </w:r>
            <w:r>
              <w:rPr>
                <w:rFonts w:hint="eastAsia" w:ascii="Arial" w:hAnsi="Arial" w:cs="Arial"/>
                <w:sz w:val="15"/>
                <w:szCs w:val="15"/>
                <w:lang w:val="en-US" w:eastAsia="zh-CN"/>
              </w:rPr>
              <w:t>资产管理员</w:t>
            </w:r>
            <w:r>
              <w:commentReference w:id="9"/>
            </w:r>
            <w:r>
              <w:rPr>
                <w:rFonts w:hint="eastAsia" w:ascii="Arial" w:hAnsi="Arial" w:cs="Arial"/>
                <w:sz w:val="15"/>
                <w:szCs w:val="15"/>
              </w:rPr>
              <w:t>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点击可展示资产卡片查找页面。详见下方3.2.2查找页面原型。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资产卡片内容部分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系统自动显示品牌规格型号。</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系统自动显示组织信息。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系统自动显示归口部门信息。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系统自动显示绑定班组。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系统自动显示业务项目分类。</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系统自动显示车辆牌照号。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NC卡片号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系统自动显示NC卡片号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系统自动显示卡片活动环节。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系统自动显示卡片创建时间。</w:t>
            </w:r>
          </w:p>
        </w:tc>
      </w:tr>
    </w:tbl>
    <w:p>
      <w:pPr>
        <w:ind w:firstLine="420" w:firstLineChars="200"/>
      </w:pPr>
    </w:p>
    <w:p>
      <w:pPr>
        <w:pStyle w:val="4"/>
        <w:numPr>
          <w:ilvl w:val="2"/>
          <w:numId w:val="2"/>
        </w:numPr>
      </w:pPr>
      <w:bookmarkStart w:id="46" w:name="_Toc358"/>
      <w:r>
        <w:rPr>
          <w:rFonts w:hint="eastAsia"/>
          <w:lang w:eastAsia="zh-CN"/>
        </w:rPr>
        <w:t>查找页面</w:t>
      </w:r>
      <w:bookmarkEnd w:id="46"/>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“查找”页面原型如下：</w:t>
      </w:r>
    </w:p>
    <w:p>
      <w:r>
        <w:drawing>
          <wp:inline distT="0" distB="0" distL="114300" distR="114300">
            <wp:extent cx="3105150" cy="5219700"/>
            <wp:effectExtent l="0" t="0" r="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66"/>
                    <a:stretch>
                      <a:fillRect/>
                    </a:stretch>
                  </pic:blipFill>
                  <pic:spPr>
                    <a:xfrm>
                      <a:off x="0" y="0"/>
                      <a:ext cx="3105150" cy="52197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点击后，可搜索选择/层级选择一个资产类别作为查询条件。字段来源：基础数据——资产类别。</w:t>
            </w:r>
          </w:p>
          <w:p>
            <w:pPr>
              <w:tabs>
                <w:tab w:val="right" w:pos="5398"/>
              </w:tabs>
              <w:rPr>
                <w:rFonts w:ascii="Arial" w:hAnsi="Arial" w:cs="Arial"/>
                <w:sz w:val="15"/>
                <w:szCs w:val="15"/>
              </w:rPr>
            </w:pPr>
            <w:r>
              <w:rPr>
                <w:rFonts w:hint="eastAsia" w:ascii="Arial" w:hAnsi="Arial" w:cs="Arial"/>
                <w:sz w:val="15"/>
                <w:szCs w:val="15"/>
              </w:rPr>
              <w:t>原型页面见下方截图。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p>
            <w:pPr>
              <w:tabs>
                <w:tab w:val="right" w:pos="5398"/>
              </w:tabs>
              <w:rPr>
                <w:rFonts w:ascii="Arial" w:hAnsi="Arial" w:cs="Arial"/>
                <w:sz w:val="15"/>
                <w:szCs w:val="15"/>
              </w:rPr>
            </w:pPr>
            <w:r>
              <w:rPr>
                <w:rFonts w:hint="eastAsia" w:ascii="Arial" w:hAnsi="Arial" w:cs="Arial"/>
                <w:sz w:val="15"/>
                <w:szCs w:val="15"/>
              </w:rPr>
              <w:t>原型页面见下方截图。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点击后可选择一个卡片状态作为查询条件。</w:t>
            </w:r>
          </w:p>
          <w:p>
            <w:pPr>
              <w:tabs>
                <w:tab w:val="right" w:pos="5398"/>
              </w:tabs>
              <w:rPr>
                <w:rFonts w:ascii="Arial" w:hAnsi="Arial" w:cs="Arial"/>
                <w:sz w:val="15"/>
                <w:szCs w:val="15"/>
              </w:rPr>
            </w:pPr>
            <w:r>
              <w:rPr>
                <w:rFonts w:hint="eastAsia" w:ascii="Arial" w:hAnsi="Arial" w:cs="Arial"/>
                <w:b/>
                <w:bCs/>
                <w:sz w:val="15"/>
                <w:szCs w:val="15"/>
              </w:rPr>
              <w:t>可选项：在用、闲置、已报废、已处置、待报废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点击可输入归口部门作为查询条件。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NC卡片编号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点击可输入NC卡片编号作为查询条件。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点击可输入品牌规格型号作为查询条件。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pPr>
      <w:r>
        <w:rPr>
          <w:rFonts w:hint="eastAsia"/>
        </w:rPr>
        <w:t>资产类别选择原型如下：</w:t>
      </w:r>
    </w:p>
    <w:p>
      <w:pPr>
        <w:ind w:firstLine="420"/>
      </w:pPr>
      <w:r>
        <w:drawing>
          <wp:inline distT="0" distB="0" distL="114300" distR="114300">
            <wp:extent cx="3065145" cy="2427605"/>
            <wp:effectExtent l="0" t="0" r="190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67"/>
                    <a:srcRect l="3162" t="4450" r="2819" b="2041"/>
                    <a:stretch>
                      <a:fillRect/>
                    </a:stretch>
                  </pic:blipFill>
                  <pic:spPr>
                    <a:xfrm>
                      <a:off x="0" y="0"/>
                      <a:ext cx="3065145" cy="2427605"/>
                    </a:xfrm>
                    <a:prstGeom prst="rect">
                      <a:avLst/>
                    </a:prstGeom>
                    <a:noFill/>
                    <a:ln>
                      <a:noFill/>
                    </a:ln>
                  </pic:spPr>
                </pic:pic>
              </a:graphicData>
            </a:graphic>
          </wp:inline>
        </w:drawing>
      </w:r>
    </w:p>
    <w:p>
      <w:pPr>
        <w:ind w:firstLine="420"/>
      </w:pPr>
      <w:r>
        <w:rPr>
          <w:rFonts w:hint="eastAsia"/>
        </w:rPr>
        <w:t>组织选择原型如下：</w:t>
      </w:r>
    </w:p>
    <w:p>
      <w:pPr>
        <w:ind w:firstLine="420"/>
      </w:pPr>
      <w:r>
        <w:drawing>
          <wp:inline distT="0" distB="0" distL="114300" distR="114300">
            <wp:extent cx="3203575" cy="2308860"/>
            <wp:effectExtent l="0" t="0" r="15875" b="1524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68"/>
                    <a:stretch>
                      <a:fillRect/>
                    </a:stretch>
                  </pic:blipFill>
                  <pic:spPr>
                    <a:xfrm>
                      <a:off x="0" y="0"/>
                      <a:ext cx="3203575" cy="2308860"/>
                    </a:xfrm>
                    <a:prstGeom prst="rect">
                      <a:avLst/>
                    </a:prstGeom>
                    <a:noFill/>
                    <a:ln>
                      <a:noFill/>
                    </a:ln>
                  </pic:spPr>
                </pic:pic>
              </a:graphicData>
            </a:graphic>
          </wp:inline>
        </w:drawing>
      </w:r>
    </w:p>
    <w:p>
      <w:pPr>
        <w:pStyle w:val="4"/>
        <w:numPr>
          <w:ilvl w:val="2"/>
          <w:numId w:val="2"/>
        </w:numPr>
        <w:rPr>
          <w:lang w:eastAsia="zh-CN"/>
        </w:rPr>
      </w:pPr>
      <w:bookmarkStart w:id="47" w:name="_Toc30505"/>
      <w:r>
        <w:rPr>
          <w:rFonts w:hint="eastAsia"/>
          <w:lang w:eastAsia="zh-CN"/>
        </w:rPr>
        <w:t>资产卡片详情页面</w:t>
      </w:r>
      <w:bookmarkEnd w:id="47"/>
    </w:p>
    <w:p>
      <w:pPr>
        <w:ind w:firstLine="420"/>
      </w:pPr>
    </w:p>
    <w:p>
      <w:pPr>
        <w:ind w:firstLine="420"/>
      </w:pPr>
      <w:r>
        <w:rPr>
          <w:rFonts w:hint="eastAsia"/>
        </w:rPr>
        <w:t>点击资产卡片&gt;，可显示该资产卡片详情页面，页面原型如下。展示字段同PC端。</w:t>
      </w:r>
    </w:p>
    <w:p>
      <w:pPr>
        <w:ind w:firstLine="420"/>
      </w:pPr>
    </w:p>
    <w:p>
      <w:r>
        <w:drawing>
          <wp:inline distT="0" distB="0" distL="114300" distR="114300">
            <wp:extent cx="2590800" cy="5210175"/>
            <wp:effectExtent l="0" t="0" r="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69"/>
                    <a:stretch>
                      <a:fillRect/>
                    </a:stretch>
                  </pic:blipFill>
                  <pic:spPr>
                    <a:xfrm>
                      <a:off x="0" y="0"/>
                      <a:ext cx="2592034" cy="5212657"/>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jc w:val="cente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表头信息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所属模块</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显示该资产卡片的所属模块。</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采购单号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显示该资产卡片的采购单号。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建卡日期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显示该资产卡片的建卡日期。</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初始信息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显示该资产卡片的卡片编号。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显示该资产卡片的品牌规格型号。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显示该资产卡片的使用月限。</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显示该资产卡片的归口部门。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交易类型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显示该资产卡片的交易类型。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显示该资产卡片的供应商。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进项税（元）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显示该资产卡片的进项税（元）。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原币币种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显示该资产卡片的原币币种。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工作总量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显示该资产卡片的工作总量。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显示该资产卡片的物料编码。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显示该资产卡片的物料名称。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是否公用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显示该资产卡片是否公用。</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增减信息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显示该资产卡片的增加方式。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显示该资产卡片的增加日期。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显示该资产卡片的减少方式。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显示该资产卡片的减少日期。</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显示该资产卡片的费用类型。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cs="Arial"/>
                <w:sz w:val="15"/>
                <w:szCs w:val="15"/>
              </w:rPr>
            </w:pPr>
            <w:r>
              <w:rPr>
                <w:rFonts w:hint="eastAsia" w:ascii="Arial" w:hAnsi="Arial" w:cs="Arial"/>
                <w:sz w:val="15"/>
                <w:szCs w:val="15"/>
              </w:rPr>
              <w:t>显示该资产卡片的</w:t>
            </w:r>
            <w:r>
              <w:rPr>
                <w:rFonts w:hint="eastAsia" w:ascii="Arial" w:hAnsi="Arial" w:cs="Arial"/>
                <w:sz w:val="15"/>
                <w:szCs w:val="15"/>
                <w:lang w:val="en-US" w:eastAsia="zh-CN"/>
              </w:rPr>
              <w:t>产品小类</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cs="Arial"/>
                <w:sz w:val="15"/>
                <w:szCs w:val="15"/>
              </w:rPr>
            </w:pPr>
            <w:r>
              <w:rPr>
                <w:rFonts w:hint="eastAsia" w:ascii="Arial" w:hAnsi="Arial" w:cs="Arial"/>
                <w:sz w:val="15"/>
                <w:szCs w:val="15"/>
              </w:rPr>
              <w:t>显示该资产卡片的</w:t>
            </w:r>
            <w:r>
              <w:rPr>
                <w:rFonts w:hint="eastAsia" w:ascii="Arial" w:hAnsi="Arial" w:cs="Arial"/>
                <w:sz w:val="15"/>
                <w:szCs w:val="15"/>
                <w:lang w:val="en-US" w:eastAsia="zh-CN"/>
              </w:rPr>
              <w:t>客户品牌</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显示该资产卡片的厂内编号。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显示该资产卡片的车辆牌照号。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w:t>
            </w:r>
            <w:r>
              <w:rPr>
                <w:rFonts w:ascii="Arial" w:hAnsi="Arial" w:cs="Arial"/>
                <w:b/>
                <w:color w:val="000000"/>
                <w:sz w:val="15"/>
                <w:szCs w:val="15"/>
              </w:rPr>
              <w:t>C</w:t>
            </w: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保修截止日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显示该资产卡片的保修截止日。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年审截止日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显示该资产卡片的年审截止日。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在建工程项目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显示该资产卡片的在建工程项目。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房屋面积（m</w:t>
            </w:r>
            <w:r>
              <w:rPr>
                <w:rFonts w:hint="eastAsia" w:ascii="Arial" w:hAnsi="Arial" w:cs="Arial"/>
                <w:b/>
                <w:color w:val="000000"/>
                <w:sz w:val="15"/>
                <w:szCs w:val="15"/>
                <w:vertAlign w:val="superscript"/>
              </w:rPr>
              <w:t>2</w:t>
            </w: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显示该资产卡片的房屋面积（m2）。</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显示该资产卡片的服务序列号。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显示该资产卡片的房屋地址。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房屋结构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sz w:val="15"/>
                <w:szCs w:val="15"/>
              </w:rPr>
              <w:t>显示该资产卡片的</w:t>
            </w:r>
            <w:r>
              <w:rPr>
                <w:rFonts w:hint="eastAsia" w:ascii="Arial" w:hAnsi="Arial" w:cs="Arial"/>
                <w:sz w:val="15"/>
                <w:szCs w:val="15"/>
                <w:lang w:val="en-US" w:eastAsia="zh-CN"/>
              </w:rPr>
              <w:t>房屋结构</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上次仪表盘数据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显示该资产卡片的上次仪表盘数据。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显示该资产卡片的绑定班组。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w:t>
            </w:r>
            <w:r>
              <w:rPr>
                <w:rFonts w:ascii="Arial" w:hAnsi="Arial" w:cs="Arial"/>
                <w:b/>
                <w:color w:val="000000"/>
                <w:sz w:val="15"/>
                <w:szCs w:val="15"/>
              </w:rPr>
              <w:t>PU</w:t>
            </w:r>
            <w:r>
              <w:rPr>
                <w:rFonts w:hint="eastAsia" w:ascii="Arial" w:hAnsi="Arial" w:cs="Arial"/>
                <w:b/>
                <w:color w:val="000000"/>
                <w:sz w:val="15"/>
                <w:szCs w:val="15"/>
              </w:rPr>
              <w:t>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显示该资产卡片的CPU序列号。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显示该资产卡片的主板序列号。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w:t>
            </w:r>
            <w:r>
              <w:rPr>
                <w:rFonts w:ascii="Arial" w:hAnsi="Arial" w:cs="Arial"/>
                <w:b/>
                <w:color w:val="000000"/>
                <w:sz w:val="15"/>
                <w:szCs w:val="15"/>
              </w:rPr>
              <w:t>AC</w:t>
            </w:r>
            <w:r>
              <w:rPr>
                <w:rFonts w:hint="eastAsia" w:ascii="Arial" w:hAnsi="Arial" w:cs="Arial"/>
                <w:b/>
                <w:color w:val="000000"/>
                <w:sz w:val="15"/>
                <w:szCs w:val="15"/>
              </w:rPr>
              <w:t>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显示该资产卡片的MAC地址。</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折旧方法</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显示该资产卡片的折旧方法。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显示该资产卡片的折旧期数。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显示该资产卡片的已计提期数。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累计工作量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显示该资产卡片的累计工作量。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显示该资产卡片的工作量单位。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月工作量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显示该资产卡片的月工作量。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累计折旧（元）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显示该资产卡片的累计折旧（元）。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显示该资产卡片的净值（元）。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减值准备（元）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显示该资产卡片的减值准备（元）。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显示该资产卡片的净残值率（%）。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显示该资产卡片的净残值（元）。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月折旧率（%）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显示该资产卡片的月折旧率（%）。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月折旧额（元）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显示该资产卡片的月折旧额（元）。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单位折旧（元）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显示该资产卡片的单位折旧（元）。</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其他信息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显示该资产卡片的上次维修日期。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处置金额（元）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处置说明</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显示该资产卡片的处置说明。</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附属信息-附属资产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显示该附属资产的规格型号。</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显示该附属资产的计量单位。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显示该附属资产的价值。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使用情况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显示该附属资产的使用情况。</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bl>
    <w:p/>
    <w:p>
      <w:pPr>
        <w:pStyle w:val="3"/>
        <w:numPr>
          <w:ilvl w:val="1"/>
          <w:numId w:val="2"/>
        </w:numPr>
      </w:pPr>
      <w:bookmarkStart w:id="48" w:name="_Toc4057"/>
      <w:r>
        <w:rPr>
          <w:rFonts w:hint="eastAsia"/>
        </w:rPr>
        <w:t>验收申请</w:t>
      </w:r>
      <w:bookmarkEnd w:id="48"/>
    </w:p>
    <w:p>
      <w:pPr>
        <w:pStyle w:val="4"/>
        <w:numPr>
          <w:ilvl w:val="2"/>
          <w:numId w:val="2"/>
        </w:numPr>
        <w:rPr>
          <w:lang w:eastAsia="zh-CN"/>
        </w:rPr>
      </w:pPr>
      <w:bookmarkStart w:id="49" w:name="_Toc8330"/>
      <w:r>
        <w:rPr>
          <w:rFonts w:hint="eastAsia"/>
          <w:lang w:eastAsia="zh-CN"/>
        </w:rPr>
        <w:t>临时卡片列表页面</w:t>
      </w:r>
      <w:bookmarkEnd w:id="49"/>
    </w:p>
    <w:p>
      <w:pPr>
        <w:ind w:firstLine="420" w:firstLineChars="200"/>
      </w:pPr>
    </w:p>
    <w:p>
      <w:pPr>
        <w:ind w:firstLine="420" w:firstLineChars="200"/>
      </w:pPr>
      <w:r>
        <w:rPr>
          <w:rFonts w:hint="eastAsia"/>
        </w:rPr>
        <w:t>用户登录APP，进入首页点击菜单：验收申请，</w:t>
      </w:r>
      <w:r>
        <w:rPr>
          <w:rFonts w:hint="eastAsia"/>
          <w:b/>
          <w:bCs/>
        </w:rPr>
        <w:t>根据使用人权限展示所有状态为“待收货”、“待验收”、“验收中”、“退货”的资产卡片</w:t>
      </w:r>
      <w:r>
        <w:rPr>
          <w:rFonts w:hint="eastAsia"/>
        </w:rPr>
        <w:t>，部门资产管理员可查看所有本公司的资产卡片。</w:t>
      </w:r>
    </w:p>
    <w:p>
      <w:pPr>
        <w:ind w:firstLine="420" w:firstLineChars="200"/>
      </w:pPr>
      <w:r>
        <w:rPr>
          <w:rFonts w:hint="eastAsia"/>
        </w:rPr>
        <w:t>临时资产卡片列表页面原型如下：</w:t>
      </w:r>
    </w:p>
    <w:p>
      <w:pPr>
        <w:ind w:firstLine="420" w:firstLineChars="200"/>
      </w:pPr>
      <w:r>
        <w:drawing>
          <wp:inline distT="0" distB="0" distL="114300" distR="114300">
            <wp:extent cx="2847975" cy="4400550"/>
            <wp:effectExtent l="0" t="0" r="9525"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0"/>
                    <a:stretch>
                      <a:fillRect/>
                    </a:stretch>
                  </pic:blipFill>
                  <pic:spPr>
                    <a:xfrm>
                      <a:off x="0" y="0"/>
                      <a:ext cx="2847975" cy="4400550"/>
                    </a:xfrm>
                    <a:prstGeom prst="rect">
                      <a:avLst/>
                    </a:prstGeom>
                    <a:noFill/>
                    <a:ln>
                      <a:noFill/>
                    </a:ln>
                  </pic:spPr>
                </pic:pic>
              </a:graphicData>
            </a:graphic>
          </wp:inline>
        </w:drawing>
      </w:r>
    </w:p>
    <w:p>
      <w:pPr>
        <w:ind w:firstLine="420" w:firstLineChars="200"/>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bookmarkStart w:id="50" w:name="_Hlk100935193"/>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点击可展示资产卡片查找页面。详见下方3.3.2查找页面原型。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来源系统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显示来源系统。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资产卡片内容部分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归口管理部门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系统自动显示归口管理部门信息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系统自动显示车辆牌照号。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系统自动显示卡片活动环节。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系统自动显示卡片创建时间。</w:t>
            </w:r>
          </w:p>
        </w:tc>
      </w:tr>
      <w:bookmarkEnd w:id="50"/>
    </w:tbl>
    <w:p/>
    <w:p>
      <w:pPr>
        <w:pStyle w:val="4"/>
        <w:numPr>
          <w:ilvl w:val="2"/>
          <w:numId w:val="2"/>
        </w:numPr>
        <w:rPr>
          <w:lang w:eastAsia="zh-CN"/>
        </w:rPr>
      </w:pPr>
      <w:bookmarkStart w:id="51" w:name="_Toc17445"/>
      <w:r>
        <w:rPr>
          <w:rFonts w:hint="eastAsia"/>
          <w:lang w:eastAsia="zh-CN"/>
        </w:rPr>
        <w:t>临时卡片查询页面</w:t>
      </w:r>
      <w:bookmarkEnd w:id="51"/>
    </w:p>
    <w:p>
      <w:pPr>
        <w:ind w:firstLine="420"/>
      </w:pPr>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“查找”页面原型如下：</w:t>
      </w:r>
    </w:p>
    <w:p>
      <w:r>
        <w:drawing>
          <wp:inline distT="0" distB="0" distL="114300" distR="114300">
            <wp:extent cx="2933700" cy="4457700"/>
            <wp:effectExtent l="0" t="0" r="0" b="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1"/>
                    <a:stretch>
                      <a:fillRect/>
                    </a:stretch>
                  </pic:blipFill>
                  <pic:spPr>
                    <a:xfrm>
                      <a:off x="0" y="0"/>
                      <a:ext cx="2933700" cy="44577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点击后，可搜索选择/层级选择一个资产类别作为查询条件。字段来源：基础数据——资产类别。</w:t>
            </w:r>
          </w:p>
          <w:p>
            <w:pPr>
              <w:tabs>
                <w:tab w:val="right" w:pos="5398"/>
              </w:tabs>
              <w:rPr>
                <w:rFonts w:ascii="Arial" w:hAnsi="Arial" w:cs="Arial"/>
                <w:sz w:val="15"/>
                <w:szCs w:val="15"/>
              </w:rPr>
            </w:pPr>
            <w:r>
              <w:rPr>
                <w:rFonts w:hint="eastAsia" w:ascii="Arial" w:hAnsi="Arial" w:cs="Arial"/>
                <w:sz w:val="15"/>
                <w:szCs w:val="15"/>
              </w:rPr>
              <w:t>原型页面见3.2.2截图。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点击可输入规格型号作为查询条件。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点击后可选择一个卡片状态作为查询条件。</w:t>
            </w:r>
          </w:p>
          <w:p>
            <w:pPr>
              <w:tabs>
                <w:tab w:val="right" w:pos="5398"/>
              </w:tabs>
              <w:rPr>
                <w:rFonts w:ascii="Arial" w:hAnsi="Arial" w:cs="Arial"/>
                <w:sz w:val="15"/>
                <w:szCs w:val="15"/>
              </w:rPr>
            </w:pPr>
            <w:r>
              <w:rPr>
                <w:rFonts w:hint="eastAsia" w:ascii="Arial" w:hAnsi="Arial" w:cs="Arial"/>
                <w:b/>
                <w:bCs/>
                <w:sz w:val="15"/>
                <w:szCs w:val="15"/>
              </w:rPr>
              <w:t>可选项：待收货、待验收、验收中、退货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p>
            <w:pPr>
              <w:tabs>
                <w:tab w:val="right" w:pos="5398"/>
              </w:tabs>
              <w:rPr>
                <w:rFonts w:ascii="Arial" w:hAnsi="Arial" w:cs="Arial"/>
                <w:sz w:val="15"/>
                <w:szCs w:val="15"/>
              </w:rPr>
            </w:pPr>
            <w:r>
              <w:rPr>
                <w:rFonts w:hint="eastAsia" w:ascii="Arial" w:hAnsi="Arial" w:cs="Arial"/>
                <w:sz w:val="15"/>
                <w:szCs w:val="15"/>
              </w:rPr>
              <w:t>原型页面见3.2.3截图。</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rPr>
          <w:lang w:eastAsia="zh-CN"/>
        </w:rPr>
      </w:pPr>
      <w:bookmarkStart w:id="52" w:name="_Toc26236"/>
      <w:r>
        <w:rPr>
          <w:rFonts w:hint="eastAsia"/>
          <w:lang w:eastAsia="zh-CN"/>
        </w:rPr>
        <w:t>临时卡片</w:t>
      </w:r>
      <w:r>
        <w:rPr>
          <w:rFonts w:hint="eastAsia"/>
          <w:lang w:val="en-US" w:eastAsia="zh-CN"/>
        </w:rPr>
        <w:t>补录与验收发起</w:t>
      </w:r>
      <w:r>
        <w:rPr>
          <w:rFonts w:hint="eastAsia"/>
          <w:lang w:eastAsia="zh-CN"/>
        </w:rPr>
        <w:t>页面</w:t>
      </w:r>
      <w:bookmarkEnd w:id="52"/>
    </w:p>
    <w:p>
      <w:pPr>
        <w:ind w:firstLine="420"/>
      </w:pPr>
    </w:p>
    <w:p>
      <w:pPr>
        <w:ind w:firstLine="420" w:firstLineChars="200"/>
      </w:pPr>
      <w:r>
        <w:rPr>
          <w:rFonts w:hint="eastAsia"/>
        </w:rPr>
        <w:t>点击3.3.1原型中的“&gt;”，可显示该临时卡片</w:t>
      </w:r>
      <w:r>
        <w:rPr>
          <w:rFonts w:hint="eastAsia"/>
          <w:lang w:val="en-US" w:eastAsia="zh-CN"/>
        </w:rPr>
        <w:t>补录/验收发起</w:t>
      </w:r>
      <w:r>
        <w:rPr>
          <w:rFonts w:hint="eastAsia"/>
        </w:rPr>
        <w:t>页面，页面原型如下。展示字段同PC端。</w:t>
      </w:r>
    </w:p>
    <w:p>
      <w:pPr>
        <w:ind w:firstLine="420" w:firstLineChars="0"/>
      </w:pPr>
      <w:r>
        <w:rPr>
          <w:rFonts w:hint="eastAsia"/>
        </w:rPr>
        <w:t>新增临时卡片后，采购需补录，填写补录信息后，方可发起验收申请。</w:t>
      </w:r>
      <w:r>
        <w:rPr>
          <w:rFonts w:hint="eastAsia"/>
          <w:lang w:val="en-US" w:eastAsia="zh-CN"/>
        </w:rPr>
        <w:t>在补录页面，用户可保存补录信息，也可直接发起验收申请。</w:t>
      </w:r>
    </w:p>
    <w:p>
      <w:pPr>
        <w:ind w:firstLine="420" w:firstLineChars="200"/>
      </w:pPr>
      <w:r>
        <w:rPr>
          <w:rFonts w:hint="eastAsia"/>
        </w:rPr>
        <w:t>补录卡片页面原型如下：</w:t>
      </w:r>
    </w:p>
    <w:p>
      <w:pPr>
        <w:ind w:firstLine="420" w:firstLineChars="200"/>
      </w:pPr>
    </w:p>
    <w:p>
      <w:pPr>
        <w:ind w:firstLine="420" w:firstLineChars="200"/>
      </w:pPr>
    </w:p>
    <w:p>
      <w:pPr>
        <w:ind w:firstLine="420" w:firstLineChars="200"/>
      </w:pPr>
    </w:p>
    <w:p>
      <w:pPr>
        <w:ind w:firstLine="420" w:firstLineChars="200"/>
      </w:pPr>
      <w:r>
        <w:drawing>
          <wp:inline distT="0" distB="0" distL="114300" distR="114300">
            <wp:extent cx="2667000" cy="4629150"/>
            <wp:effectExtent l="0" t="0" r="0" b="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72"/>
                    <a:srcRect l="2703" r="2703"/>
                    <a:stretch>
                      <a:fillRect/>
                    </a:stretch>
                  </pic:blipFill>
                  <pic:spPr>
                    <a:xfrm>
                      <a:off x="0" y="0"/>
                      <a:ext cx="2667000" cy="4629150"/>
                    </a:xfrm>
                    <a:prstGeom prst="rect">
                      <a:avLst/>
                    </a:prstGeom>
                    <a:noFill/>
                    <a:ln>
                      <a:noFill/>
                    </a:ln>
                  </pic:spPr>
                </pic:pic>
              </a:graphicData>
            </a:graphic>
          </wp:inline>
        </w:drawing>
      </w:r>
      <w:r>
        <w:drawing>
          <wp:inline distT="0" distB="0" distL="114300" distR="114300">
            <wp:extent cx="2962275" cy="5219700"/>
            <wp:effectExtent l="0" t="0" r="9525" b="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73"/>
                    <a:srcRect r="-3322"/>
                    <a:stretch>
                      <a:fillRect/>
                    </a:stretch>
                  </pic:blipFill>
                  <pic:spPr>
                    <a:xfrm>
                      <a:off x="0" y="0"/>
                      <a:ext cx="2962275" cy="5219700"/>
                    </a:xfrm>
                    <a:prstGeom prst="rect">
                      <a:avLst/>
                    </a:prstGeom>
                    <a:noFill/>
                    <a:ln>
                      <a:noFill/>
                    </a:ln>
                  </pic:spPr>
                </pic:pic>
              </a:graphicData>
            </a:graphic>
          </wp:inline>
        </w:drawing>
      </w:r>
    </w:p>
    <w:p>
      <w:pPr>
        <w:ind w:firstLine="420" w:firstLineChars="200"/>
        <w:rPr>
          <w:rFonts w:hint="eastAsia" w:eastAsia="宋体"/>
          <w:lang w:eastAsia="zh-CN"/>
        </w:rPr>
      </w:pPr>
      <w:r>
        <w:drawing>
          <wp:inline distT="0" distB="0" distL="114300" distR="114300">
            <wp:extent cx="2514600" cy="4286250"/>
            <wp:effectExtent l="0" t="0" r="0" b="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
                    <pic:cNvPicPr>
                      <a:picLocks noChangeAspect="1"/>
                    </pic:cNvPicPr>
                  </pic:nvPicPr>
                  <pic:blipFill>
                    <a:blip r:embed="rId74"/>
                    <a:stretch>
                      <a:fillRect/>
                    </a:stretch>
                  </pic:blipFill>
                  <pic:spPr>
                    <a:xfrm>
                      <a:off x="0" y="0"/>
                      <a:ext cx="2514600" cy="4286250"/>
                    </a:xfrm>
                    <a:prstGeom prst="rect">
                      <a:avLst/>
                    </a:prstGeom>
                    <a:noFill/>
                    <a:ln>
                      <a:noFill/>
                    </a:ln>
                  </pic:spPr>
                </pic:pic>
              </a:graphicData>
            </a:graphic>
          </wp:inline>
        </w:drawing>
      </w:r>
      <w:r>
        <w:rPr>
          <w:rFonts w:hint="eastAsia" w:eastAsia="宋体"/>
          <w:lang w:eastAsia="zh-CN"/>
        </w:rPr>
        <w:drawing>
          <wp:inline distT="0" distB="0" distL="114300" distR="114300">
            <wp:extent cx="2691130" cy="3781425"/>
            <wp:effectExtent l="0" t="0" r="4445" b="0"/>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
                    <pic:cNvPicPr>
                      <a:picLocks noChangeAspect="1"/>
                    </pic:cNvPicPr>
                  </pic:nvPicPr>
                  <pic:blipFill>
                    <a:blip r:embed="rId75"/>
                    <a:stretch>
                      <a:fillRect/>
                    </a:stretch>
                  </pic:blipFill>
                  <pic:spPr>
                    <a:xfrm>
                      <a:off x="0" y="0"/>
                      <a:ext cx="2691130" cy="3781425"/>
                    </a:xfrm>
                    <a:prstGeom prst="rect">
                      <a:avLst/>
                    </a:prstGeom>
                  </pic:spPr>
                </pic:pic>
              </a:graphicData>
            </a:graphic>
          </wp:inline>
        </w:drawing>
      </w:r>
    </w:p>
    <w:p>
      <w:r>
        <w:rPr>
          <w:rFonts w:hint="eastAsia"/>
          <w:lang w:val="en-US" w:eastAsia="zh-CN"/>
        </w:rPr>
        <w:t>补录页的</w:t>
      </w: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进入页面默认展示补录页签。点击可展示当前临时卡片详情，根据资产类别控制补录必录项。资产类别与补录必录项的关联关系见下方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验收发起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点击可展示验收发起页面。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展示当前流程名称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展示申请人。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展示申请时间。精确到秒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展示优先级。</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表头信息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所属模块</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显示所属模块。</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采购单号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显示采购单号。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建卡日期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显示建卡日期。</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初始信息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展示已有的资产名称，可修改。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展示已有的资产类别，可修改。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展示已有的品牌规格型号，可修改。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显示使用月限。</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显示归口部门。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交易类型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单选域，选项暂时只有“通用资产”。</w:t>
            </w:r>
          </w:p>
          <w:p>
            <w:pPr>
              <w:tabs>
                <w:tab w:val="right" w:pos="5398"/>
              </w:tabs>
              <w:rPr>
                <w:rFonts w:ascii="Arial" w:hAnsi="Arial" w:cs="Arial"/>
                <w:sz w:val="15"/>
                <w:szCs w:val="15"/>
              </w:rPr>
            </w:pPr>
            <w:r>
              <w:rPr>
                <w:rFonts w:hint="eastAsia" w:ascii="Arial" w:hAnsi="Arial" w:cs="Arial"/>
                <w:sz w:val="15"/>
                <w:szCs w:val="15"/>
              </w:rPr>
              <w:t>默认选择“通用资产”。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展示已有的供应商，可修改。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展示已有的不含税金额，可修改。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进项税（元）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展示已有的进项税，可修改。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原币币种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展示已有的原币币种，可修改。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工作总量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显示工作总量。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显示物料编码。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显示物料名称。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是否公用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单选项</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方形单选框，默认为否，点击单选框则为是。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增减信息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可从增加方式列表中选择一项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可选日期，精确到天。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可从减少方式列表中选择一项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可选日期，精确到天。</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展示已有的使用部门，可修改。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展示已有的使用人，可修改。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显示费用类型。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展示已有的存放地点，可修改。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展示已有的开始使用日期，可修改。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default" w:ascii="Arial" w:hAnsi="Arial" w:eastAsia="宋体" w:cs="Arial"/>
                <w:sz w:val="15"/>
                <w:szCs w:val="15"/>
                <w:lang w:val="en-US" w:eastAsia="zh-CN"/>
              </w:rPr>
            </w:pPr>
            <w:r>
              <w:rPr>
                <w:rFonts w:hint="eastAsia" w:ascii="Arial" w:hAnsi="Arial" w:cs="Arial"/>
                <w:sz w:val="15"/>
                <w:szCs w:val="15"/>
                <w:lang w:val="en-US" w:eastAsia="zh-CN"/>
              </w:rPr>
              <w:t>可选</w:t>
            </w:r>
            <w:r>
              <w:rPr>
                <w:rFonts w:hint="eastAsia" w:ascii="Arial" w:hAnsi="Arial" w:cs="Arial"/>
                <w:sz w:val="15"/>
                <w:szCs w:val="15"/>
              </w:rPr>
              <w:t>该资产卡片的</w:t>
            </w:r>
            <w:r>
              <w:rPr>
                <w:rFonts w:hint="eastAsia" w:ascii="Arial" w:hAnsi="Arial" w:cs="Arial"/>
                <w:sz w:val="15"/>
                <w:szCs w:val="15"/>
                <w:lang w:val="en-US" w:eastAsia="zh-CN"/>
              </w:rPr>
              <w:t>产品小类</w:t>
            </w:r>
            <w:r>
              <w:rPr>
                <w:rFonts w:hint="eastAsia" w:ascii="Arial" w:hAnsi="Arial" w:cs="Arial"/>
                <w:sz w:val="15"/>
                <w:szCs w:val="15"/>
              </w:rPr>
              <w:t>。</w:t>
            </w:r>
            <w:r>
              <w:rPr>
                <w:rFonts w:hint="eastAsia" w:ascii="Arial" w:hAnsi="Arial" w:cs="Arial"/>
                <w:sz w:val="15"/>
                <w:szCs w:val="15"/>
                <w:lang w:val="en-US" w:eastAsia="zh-CN"/>
              </w:rPr>
              <w:t>字段来源：数据字典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cs="Arial"/>
                <w:sz w:val="15"/>
                <w:szCs w:val="15"/>
              </w:rPr>
            </w:pPr>
            <w:r>
              <w:rPr>
                <w:rFonts w:hint="eastAsia" w:ascii="Arial" w:hAnsi="Arial" w:cs="Arial"/>
                <w:sz w:val="15"/>
                <w:szCs w:val="15"/>
                <w:lang w:val="en-US" w:eastAsia="zh-CN"/>
              </w:rPr>
              <w:t>可选</w:t>
            </w:r>
            <w:r>
              <w:rPr>
                <w:rFonts w:hint="eastAsia" w:ascii="Arial" w:hAnsi="Arial" w:cs="Arial"/>
                <w:sz w:val="15"/>
                <w:szCs w:val="15"/>
              </w:rPr>
              <w:t>该资产卡片的</w:t>
            </w:r>
            <w:r>
              <w:rPr>
                <w:rFonts w:hint="eastAsia" w:ascii="Arial" w:hAnsi="Arial" w:cs="Arial"/>
                <w:sz w:val="15"/>
                <w:szCs w:val="15"/>
                <w:lang w:val="en-US" w:eastAsia="zh-CN"/>
              </w:rPr>
              <w:t>客户品牌</w:t>
            </w:r>
            <w:r>
              <w:rPr>
                <w:rFonts w:hint="eastAsia" w:ascii="Arial" w:hAnsi="Arial" w:cs="Arial"/>
                <w:sz w:val="15"/>
                <w:szCs w:val="15"/>
              </w:rPr>
              <w:t>。</w:t>
            </w:r>
            <w:r>
              <w:rPr>
                <w:rFonts w:hint="eastAsia" w:ascii="Arial" w:hAnsi="Arial" w:cs="Arial"/>
                <w:sz w:val="15"/>
                <w:szCs w:val="15"/>
                <w:lang w:val="en-US" w:eastAsia="zh-CN"/>
              </w:rPr>
              <w:t>字段来源：数据字典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可录入厂内编号。不一定唯一，不做唯一性校验。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展示已有的车辆牌照号，可修改。</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w:t>
            </w:r>
            <w:r>
              <w:rPr>
                <w:rFonts w:ascii="Arial" w:hAnsi="Arial" w:cs="Arial"/>
                <w:b/>
                <w:color w:val="000000"/>
                <w:sz w:val="15"/>
                <w:szCs w:val="15"/>
              </w:rPr>
              <w:t>C</w:t>
            </w: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保修截止日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展示已有的保修截止日，可修改。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年审截止日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展示已有的年审截止日，可修改。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在建工程项目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展示已有的在建工程项目，可修改。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房屋面积（m</w:t>
            </w:r>
            <w:r>
              <w:rPr>
                <w:rFonts w:hint="eastAsia" w:ascii="Arial" w:hAnsi="Arial" w:cs="Arial"/>
                <w:b/>
                <w:color w:val="000000"/>
                <w:sz w:val="15"/>
                <w:szCs w:val="15"/>
                <w:vertAlign w:val="superscript"/>
              </w:rPr>
              <w:t>2</w:t>
            </w: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展示已有的房屋面积（m2），可修改。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展示已有的服务序列号，可修改。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展示已有的房屋地址，可修改。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房屋结构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展示已有的房屋结构，可修改。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上次仪表盘数据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展示已有的上次仪表盘数据，可修改。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展示已有的绑定班组，可修改。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w:t>
            </w:r>
            <w:r>
              <w:rPr>
                <w:rFonts w:ascii="Arial" w:hAnsi="Arial" w:cs="Arial"/>
                <w:b/>
                <w:color w:val="000000"/>
                <w:sz w:val="15"/>
                <w:szCs w:val="15"/>
              </w:rPr>
              <w:t>PU</w:t>
            </w:r>
            <w:r>
              <w:rPr>
                <w:rFonts w:hint="eastAsia" w:ascii="Arial" w:hAnsi="Arial" w:cs="Arial"/>
                <w:b/>
                <w:color w:val="000000"/>
                <w:sz w:val="15"/>
                <w:szCs w:val="15"/>
              </w:rPr>
              <w:t>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显示CPU序列号。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显示主板序列号。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w:t>
            </w:r>
            <w:r>
              <w:rPr>
                <w:rFonts w:ascii="Arial" w:hAnsi="Arial" w:cs="Arial"/>
                <w:b/>
                <w:color w:val="000000"/>
                <w:sz w:val="15"/>
                <w:szCs w:val="15"/>
              </w:rPr>
              <w:t>AC</w:t>
            </w:r>
            <w:r>
              <w:rPr>
                <w:rFonts w:hint="eastAsia" w:ascii="Arial" w:hAnsi="Arial" w:cs="Arial"/>
                <w:b/>
                <w:color w:val="000000"/>
                <w:sz w:val="15"/>
                <w:szCs w:val="15"/>
              </w:rPr>
              <w:t>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显示MAC地址。</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附属信息-附属资产——附属资产只能通过Excel导入，不在手机端做导入功能，此处只展示已有的附属资产。</w:t>
            </w:r>
            <w:r>
              <w:commentReference w:id="10"/>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显示该附属资产的设备编码。</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显示该附属资产的规格型号。</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显示该附属资产的计量单位。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显示该附属资产的价值。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显示该附属资产的使用日期。</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使用情况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显示该附属资产的使用情况。</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点击后可支持上传文件/图片。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附件的图片略缩图，点击可下载对应的附件。下载后自动打开。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展示该图片的文件名。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点击后，删除对应的图片/文件。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点击后，取消对应的操作，保留该条附件信息。</w:t>
            </w:r>
            <w:r>
              <w:commentReference w:id="11"/>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提交验收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点击后，提交验收申请。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点击后，保存</w:t>
            </w:r>
            <w:r>
              <w:rPr>
                <w:rFonts w:hint="eastAsia" w:ascii="Arial" w:hAnsi="Arial" w:cs="Arial"/>
                <w:sz w:val="15"/>
                <w:szCs w:val="15"/>
                <w:lang w:val="en-US" w:eastAsia="zh-CN"/>
              </w:rPr>
              <w:t>补录</w:t>
            </w:r>
            <w:r>
              <w:rPr>
                <w:rFonts w:hint="eastAsia" w:ascii="Arial" w:hAnsi="Arial" w:cs="Arial"/>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w:t>
            </w:r>
            <w:r>
              <w:rPr>
                <w:rFonts w:hint="eastAsia" w:ascii="Arial" w:hAnsi="Arial" w:cs="Arial"/>
                <w:sz w:val="15"/>
                <w:szCs w:val="15"/>
                <w:lang w:val="en-US" w:eastAsia="zh-CN"/>
              </w:rPr>
              <w:t>补录，回到上一级菜单中</w:t>
            </w:r>
            <w:r>
              <w:rPr>
                <w:rFonts w:hint="eastAsia" w:ascii="Arial" w:hAnsi="Arial" w:cs="Arial"/>
                <w:sz w:val="15"/>
                <w:szCs w:val="15"/>
              </w:rPr>
              <w:t>。</w:t>
            </w:r>
          </w:p>
        </w:tc>
      </w:tr>
    </w:tbl>
    <w:p>
      <w:pPr>
        <w:ind w:firstLine="420" w:firstLineChars="200"/>
      </w:pPr>
    </w:p>
    <w:p>
      <w:pPr>
        <w:ind w:firstLine="420" w:firstLineChars="200"/>
      </w:pPr>
    </w:p>
    <w:p>
      <w:pPr>
        <w:pStyle w:val="5"/>
        <w:numPr>
          <w:ilvl w:val="3"/>
          <w:numId w:val="0"/>
        </w:numPr>
      </w:pPr>
      <w:r>
        <w:rPr>
          <w:rFonts w:hint="eastAsia"/>
        </w:rPr>
        <w:t>3.3.3.1 补录信息必录项与资产类别的关系</w:t>
      </w:r>
    </w:p>
    <w:p>
      <w:pPr>
        <w:ind w:firstLine="420" w:firstLineChars="200"/>
        <w:rPr>
          <w:rFonts w:ascii="Arial" w:hAnsi="Arial" w:cs="Arial"/>
        </w:rPr>
      </w:pPr>
      <w:r>
        <w:rPr>
          <w:rFonts w:hint="eastAsia"/>
        </w:rPr>
        <w:t>补录信息必填字段根据选择的资产类别显示各类别的必填项</w:t>
      </w:r>
      <w:r>
        <w:rPr>
          <w:rFonts w:hint="eastAsia" w:ascii="Arial" w:hAnsi="Arial" w:cs="Arial"/>
        </w:rPr>
        <w:t>，</w:t>
      </w:r>
      <w:r>
        <w:rPr>
          <w:rFonts w:hint="eastAsia"/>
        </w:rPr>
        <w:t>具体需显示的字段如下图资产类别编号与必录项对应所示。</w:t>
      </w:r>
      <w:r>
        <w:rPr>
          <w:rFonts w:hint="eastAsia" w:ascii="Arial" w:hAnsi="Arial" w:cs="Arial"/>
        </w:rPr>
        <w:t>补录临时资产卡片时，当“增加方式”为“在建工程转入”时，需显示该在建工程的项目档案。</w:t>
      </w:r>
    </w:p>
    <w:p>
      <w:pPr>
        <w:ind w:firstLine="420" w:firstLineChars="200"/>
        <w:rPr>
          <w:rFonts w:ascii="Arial" w:hAnsi="Arial" w:cs="Arial"/>
        </w:rPr>
      </w:pPr>
    </w:p>
    <w:tbl>
      <w:tblPr>
        <w:tblStyle w:val="26"/>
        <w:tblW w:w="9579" w:type="dxa"/>
        <w:tblInd w:w="93" w:type="dxa"/>
        <w:tblLayout w:type="fixed"/>
        <w:tblCellMar>
          <w:top w:w="0" w:type="dxa"/>
          <w:left w:w="108" w:type="dxa"/>
          <w:bottom w:w="0" w:type="dxa"/>
          <w:right w:w="108" w:type="dxa"/>
        </w:tblCellMar>
      </w:tblPr>
      <w:tblGrid>
        <w:gridCol w:w="1551"/>
        <w:gridCol w:w="8028"/>
      </w:tblGrid>
      <w:tr>
        <w:tblPrEx>
          <w:tblCellMar>
            <w:top w:w="0" w:type="dxa"/>
            <w:left w:w="108" w:type="dxa"/>
            <w:bottom w:w="0" w:type="dxa"/>
            <w:right w:w="108" w:type="dxa"/>
          </w:tblCellMar>
        </w:tblPrEx>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资产类别编号</w:t>
            </w:r>
          </w:p>
        </w:tc>
        <w:tc>
          <w:tcPr>
            <w:tcW w:w="80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补录-必填项</w:t>
            </w:r>
          </w:p>
        </w:tc>
      </w:tr>
      <w:tr>
        <w:tblPrEx>
          <w:tblCellMar>
            <w:top w:w="0" w:type="dxa"/>
            <w:left w:w="108" w:type="dxa"/>
            <w:bottom w:w="0" w:type="dxa"/>
            <w:right w:w="108" w:type="dxa"/>
          </w:tblCellMar>
        </w:tblPrEx>
        <w:trPr>
          <w:trHeight w:val="960"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0104</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使用部门、使用人、费用类型、业务项目分类、开始使用日期、卡片状态、在建工程项目、房屋面积(m²)、服务序列号、房屋地址、房屋结构</w:t>
            </w:r>
          </w:p>
        </w:tc>
      </w:tr>
      <w:tr>
        <w:tblPrEx>
          <w:tblCellMar>
            <w:top w:w="0" w:type="dxa"/>
            <w:left w:w="108" w:type="dxa"/>
            <w:bottom w:w="0" w:type="dxa"/>
            <w:right w:w="108" w:type="dxa"/>
          </w:tblCellMar>
        </w:tblPrEx>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0102</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使用部门、使用人、费用类型、存放地点、业务项目分类、开始使用日期、卡片状态、服务序列号</w:t>
            </w:r>
          </w:p>
        </w:tc>
      </w:tr>
      <w:tr>
        <w:tblPrEx>
          <w:tblCellMar>
            <w:top w:w="0" w:type="dxa"/>
            <w:left w:w="108" w:type="dxa"/>
            <w:bottom w:w="0" w:type="dxa"/>
            <w:right w:w="108" w:type="dxa"/>
          </w:tblCellMar>
        </w:tblPrEx>
        <w:trPr>
          <w:trHeight w:val="158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10505</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使用部门、使用人、费用类型、业务项目分类、开始使用日期、厂内编号、车辆牌照号、保修截止日、年审截止日、卡片状态、服务序列号</w:t>
            </w:r>
          </w:p>
        </w:tc>
      </w:tr>
      <w:tr>
        <w:tblPrEx>
          <w:tblCellMar>
            <w:top w:w="0" w:type="dxa"/>
            <w:left w:w="108" w:type="dxa"/>
            <w:bottom w:w="0" w:type="dxa"/>
            <w:right w:w="108" w:type="dxa"/>
          </w:tblCellMar>
        </w:tblPrEx>
        <w:trPr>
          <w:trHeight w:val="833"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10506</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10507</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使用部门、使用人、费用类型、业务项目分类、开始使用日期、厂内编号、保修截止日、年审截止日、卡片状态、服务序列号、上次仪表盘数据、绑定班组</w:t>
            </w:r>
          </w:p>
        </w:tc>
      </w:tr>
      <w:tr>
        <w:tblPrEx>
          <w:tblCellMar>
            <w:top w:w="0" w:type="dxa"/>
            <w:left w:w="108" w:type="dxa"/>
            <w:bottom w:w="0" w:type="dxa"/>
            <w:right w:w="108" w:type="dxa"/>
          </w:tblCellMar>
        </w:tblPrEx>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10508</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使用部门、使用人、费用类型、业务项目分类、开始使用日期、厂内编号、保修截止日、年审截止日、卡片状态、服务序列号</w:t>
            </w:r>
          </w:p>
        </w:tc>
      </w:tr>
      <w:tr>
        <w:tblPrEx>
          <w:tblCellMar>
            <w:top w:w="0" w:type="dxa"/>
            <w:left w:w="108" w:type="dxa"/>
            <w:bottom w:w="0" w:type="dxa"/>
            <w:right w:w="108" w:type="dxa"/>
          </w:tblCellMar>
        </w:tblPrEx>
        <w:trPr>
          <w:trHeight w:val="5684"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0106</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0107</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0108</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0109</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0110</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0205</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0207</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0305</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使用部门、使用人、费用类型、存放地点、业务项目分类、开始使用日期、卡片状态、服务序列号</w:t>
            </w:r>
          </w:p>
        </w:tc>
      </w:tr>
    </w:tbl>
    <w:p>
      <w:pPr>
        <w:ind w:firstLine="420" w:firstLineChars="200"/>
      </w:pPr>
    </w:p>
    <w:p>
      <w:pPr>
        <w:rPr>
          <w:rFonts w:ascii="Arial" w:hAnsi="Arial" w:cs="Arial"/>
        </w:rPr>
      </w:pPr>
    </w:p>
    <w:p>
      <w:pPr>
        <w:pStyle w:val="4"/>
        <w:numPr>
          <w:ilvl w:val="2"/>
          <w:numId w:val="0"/>
        </w:numPr>
        <w:rPr>
          <w:lang w:eastAsia="zh-CN"/>
        </w:rPr>
      </w:pPr>
      <w:bookmarkStart w:id="53" w:name="_Toc28019"/>
      <w:r>
        <w:rPr>
          <w:rFonts w:hint="eastAsia"/>
          <w:lang w:eastAsia="zh-CN"/>
        </w:rPr>
        <w:t>3.3.4 验收申请审批流</w:t>
      </w:r>
      <w:bookmarkEnd w:id="53"/>
    </w:p>
    <w:p>
      <w:pPr>
        <w:pStyle w:val="17"/>
        <w:widowControl/>
        <w:adjustRightInd w:val="0"/>
        <w:spacing w:before="120" w:line="360" w:lineRule="auto"/>
        <w:ind w:left="0" w:leftChars="0" w:firstLine="420"/>
        <w:jc w:val="left"/>
        <w:rPr>
          <w:rFonts w:ascii="宋体" w:hAnsi="宋体" w:cs="Arial"/>
          <w:color w:val="000000"/>
        </w:rPr>
      </w:pPr>
      <w:r>
        <w:rPr>
          <w:rFonts w:hint="eastAsia" w:ascii="Arial" w:hAnsi="Arial" w:cs="Arial"/>
        </w:rPr>
        <w:t>验收发起后，进入审批流程，流程同PC端,，如下图，</w:t>
      </w:r>
      <w:r>
        <w:rPr>
          <w:rFonts w:hint="eastAsia" w:ascii="宋体" w:hAnsi="宋体" w:cs="Arial"/>
          <w:color w:val="000000"/>
        </w:rPr>
        <w:t>用户进入待办，选择待处理的验收（非仓库）申请，进入验收审批详情页面。</w:t>
      </w:r>
    </w:p>
    <w:p>
      <w:pPr>
        <w:pStyle w:val="17"/>
        <w:widowControl/>
        <w:adjustRightInd w:val="0"/>
        <w:spacing w:before="120" w:line="360" w:lineRule="auto"/>
        <w:ind w:left="0" w:leftChars="0" w:firstLine="420"/>
        <w:jc w:val="left"/>
        <w:rPr>
          <w:rFonts w:ascii="宋体" w:hAnsi="宋体" w:cs="Arial"/>
          <w:color w:val="000000"/>
        </w:rPr>
      </w:pPr>
      <w:r>
        <w:rPr>
          <w:rFonts w:hint="eastAsia" w:ascii="宋体" w:hAnsi="宋体"/>
          <w:szCs w:val="21"/>
        </w:rPr>
        <w:drawing>
          <wp:inline distT="0" distB="0" distL="114300" distR="114300">
            <wp:extent cx="6109335" cy="2465705"/>
            <wp:effectExtent l="0" t="0" r="5715" b="1270"/>
            <wp:docPr id="10" name="图片 10" descr="C:\Users\yd594\Desktop\验收.jpg验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yd594\Desktop\验收.jpg验收"/>
                    <pic:cNvPicPr>
                      <a:picLocks noChangeAspect="1"/>
                    </pic:cNvPicPr>
                  </pic:nvPicPr>
                  <pic:blipFill>
                    <a:blip r:embed="rId76"/>
                    <a:srcRect/>
                    <a:stretch>
                      <a:fillRect/>
                    </a:stretch>
                  </pic:blipFill>
                  <pic:spPr>
                    <a:xfrm>
                      <a:off x="0" y="0"/>
                      <a:ext cx="6109335" cy="2465705"/>
                    </a:xfrm>
                    <a:prstGeom prst="rect">
                      <a:avLst/>
                    </a:prstGeom>
                  </pic:spPr>
                </pic:pic>
              </a:graphicData>
            </a:graphic>
          </wp:inline>
        </w:drawing>
      </w:r>
    </w:p>
    <w:p>
      <w:pPr>
        <w:pStyle w:val="17"/>
        <w:widowControl/>
        <w:adjustRightInd w:val="0"/>
        <w:spacing w:before="120" w:line="360" w:lineRule="auto"/>
        <w:ind w:left="0" w:leftChars="0" w:firstLine="420"/>
        <w:jc w:val="left"/>
        <w:rPr>
          <w:rFonts w:ascii="宋体" w:hAnsi="宋体" w:cs="Arial"/>
          <w:color w:val="000000"/>
        </w:rPr>
      </w:pPr>
      <w:r>
        <w:rPr>
          <w:rFonts w:hint="eastAsia" w:ascii="宋体" w:hAnsi="宋体"/>
          <w:szCs w:val="21"/>
        </w:rPr>
        <w:t>验收审批的</w:t>
      </w:r>
      <w:r>
        <w:rPr>
          <w:rFonts w:hint="eastAsia" w:ascii="宋体" w:hAnsi="宋体" w:cs="Arial"/>
          <w:color w:val="000000"/>
        </w:rPr>
        <w:t>具体页面原型如下：</w:t>
      </w:r>
    </w:p>
    <w:p>
      <w:pPr>
        <w:pStyle w:val="17"/>
        <w:widowControl/>
        <w:adjustRightInd w:val="0"/>
        <w:spacing w:before="120" w:line="360" w:lineRule="auto"/>
        <w:ind w:left="0" w:leftChars="0" w:firstLine="420"/>
        <w:jc w:val="left"/>
      </w:pPr>
      <w:r>
        <w:drawing>
          <wp:inline distT="0" distB="0" distL="114300" distR="114300">
            <wp:extent cx="2609850" cy="4362450"/>
            <wp:effectExtent l="0" t="0" r="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7"/>
                    <a:stretch>
                      <a:fillRect/>
                    </a:stretch>
                  </pic:blipFill>
                  <pic:spPr>
                    <a:xfrm>
                      <a:off x="0" y="0"/>
                      <a:ext cx="2609850" cy="4362450"/>
                    </a:xfrm>
                    <a:prstGeom prst="rect">
                      <a:avLst/>
                    </a:prstGeom>
                    <a:noFill/>
                    <a:ln>
                      <a:noFill/>
                    </a:ln>
                  </pic:spPr>
                </pic:pic>
              </a:graphicData>
            </a:graphic>
          </wp:inline>
        </w:drawing>
      </w:r>
      <w:r>
        <w:drawing>
          <wp:inline distT="0" distB="0" distL="114300" distR="114300">
            <wp:extent cx="2924175" cy="4474845"/>
            <wp:effectExtent l="0" t="0" r="9525" b="190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78"/>
                    <a:stretch>
                      <a:fillRect/>
                    </a:stretch>
                  </pic:blipFill>
                  <pic:spPr>
                    <a:xfrm>
                      <a:off x="0" y="0"/>
                      <a:ext cx="2924175" cy="4474845"/>
                    </a:xfrm>
                    <a:prstGeom prst="rect">
                      <a:avLst/>
                    </a:prstGeom>
                    <a:noFill/>
                    <a:ln>
                      <a:noFill/>
                    </a:ln>
                  </pic:spPr>
                </pic:pic>
              </a:graphicData>
            </a:graphic>
          </wp:inline>
        </w:drawing>
      </w:r>
    </w:p>
    <w:p>
      <w:r>
        <w:rPr>
          <w:rFonts w:hint="eastAsia"/>
        </w:rPr>
        <w:t>字段规则详见3.3.3 补录卡片页面原型字段表格：</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系统自动带出流程ID。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系统自动带出流程名称。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详见3.3.3 补录卡片页面原型字段表格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ind w:firstLine="420" w:firstLineChars="200"/>
        <w:rPr>
          <w:rFonts w:ascii="Arial" w:hAnsi="Arial" w:cs="Arial"/>
        </w:rPr>
      </w:pPr>
    </w:p>
    <w:p>
      <w:pPr>
        <w:pStyle w:val="3"/>
        <w:numPr>
          <w:ilvl w:val="1"/>
          <w:numId w:val="2"/>
        </w:numPr>
      </w:pPr>
      <w:bookmarkStart w:id="54" w:name="_Toc3658"/>
      <w:r>
        <w:rPr>
          <w:rFonts w:hint="eastAsia"/>
        </w:rPr>
        <w:t>维修申请</w:t>
      </w:r>
      <w:bookmarkEnd w:id="54"/>
    </w:p>
    <w:p>
      <w:pPr>
        <w:pStyle w:val="4"/>
        <w:numPr>
          <w:ilvl w:val="2"/>
          <w:numId w:val="2"/>
        </w:numPr>
        <w:rPr>
          <w:lang w:eastAsia="zh-CN"/>
        </w:rPr>
      </w:pPr>
      <w:bookmarkStart w:id="55" w:name="_Toc19331"/>
      <w:r>
        <w:rPr>
          <w:rFonts w:hint="eastAsia"/>
          <w:lang w:eastAsia="zh-CN"/>
        </w:rPr>
        <w:t>维修申请列表页面</w:t>
      </w:r>
      <w:bookmarkEnd w:id="55"/>
    </w:p>
    <w:p>
      <w:pPr>
        <w:ind w:firstLine="420" w:firstLineChars="200"/>
      </w:pPr>
      <w:r>
        <w:rPr>
          <w:rFonts w:hint="eastAsia"/>
        </w:rPr>
        <w:t>用户登录APP，进入首页点击菜单：维修申请，根据使用人权限展示维修申请列表。维修申请列表页面原型如下：</w:t>
      </w:r>
    </w:p>
    <w:p>
      <w:r>
        <w:drawing>
          <wp:inline distT="0" distB="0" distL="114300" distR="114300">
            <wp:extent cx="3038475" cy="5886450"/>
            <wp:effectExtent l="0" t="0" r="9525"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79"/>
                    <a:stretch>
                      <a:fillRect/>
                    </a:stretch>
                  </pic:blipFill>
                  <pic:spPr>
                    <a:xfrm>
                      <a:off x="0" y="0"/>
                      <a:ext cx="3038475" cy="5886450"/>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点击可展示资产卡片查找页面。详见下方3.4.2维修申请-查找页面原型。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w:t>
            </w:r>
            <w:r>
              <w:rPr>
                <w:rFonts w:hint="eastAsia" w:ascii="Arial" w:hAnsi="Arial" w:cs="Arial"/>
                <w:sz w:val="15"/>
                <w:szCs w:val="15"/>
                <w:lang w:val="en-US" w:eastAsia="zh-CN"/>
              </w:rPr>
              <w:t>查看该申请详情信息</w:t>
            </w:r>
            <w:r>
              <w:rPr>
                <w:rFonts w:hint="eastAsia" w:ascii="Arial" w:hAnsi="Arial" w:cs="Arial"/>
                <w:sz w:val="15"/>
                <w:szCs w:val="15"/>
              </w:rPr>
              <w:t>。</w:t>
            </w:r>
            <w:r>
              <w:rPr>
                <w:rFonts w:hint="eastAsia" w:ascii="Arial" w:hAnsi="Arial" w:cs="Arial"/>
                <w:sz w:val="15"/>
                <w:szCs w:val="15"/>
                <w:lang w:val="en-US" w:eastAsia="zh-CN"/>
              </w:rPr>
              <w:t>详情参考3.4.4维修发起。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本次维修金额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点击后，进入“维修发起-扫码”页面。详情请见3.4.3 维修申请-扫码发起。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点击后，进入“维修发起”。详情请见3.4.4 维修申请-发起。</w:t>
            </w:r>
          </w:p>
        </w:tc>
      </w:tr>
    </w:tbl>
    <w:p/>
    <w:p>
      <w:pPr>
        <w:pStyle w:val="4"/>
        <w:numPr>
          <w:ilvl w:val="2"/>
          <w:numId w:val="2"/>
        </w:numPr>
        <w:rPr>
          <w:lang w:eastAsia="zh-CN"/>
        </w:rPr>
      </w:pPr>
      <w:bookmarkStart w:id="56" w:name="_Toc12751"/>
      <w:r>
        <w:rPr>
          <w:rFonts w:hint="eastAsia"/>
          <w:lang w:eastAsia="zh-CN"/>
        </w:rPr>
        <w:t>维修申请查找页面</w:t>
      </w:r>
      <w:bookmarkEnd w:id="56"/>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“维修申请-查找”页面原型如下：</w:t>
      </w:r>
    </w:p>
    <w:p/>
    <w:p>
      <w:r>
        <w:drawing>
          <wp:inline distT="0" distB="0" distL="114300" distR="114300">
            <wp:extent cx="2962275" cy="4366260"/>
            <wp:effectExtent l="0" t="0" r="9525" b="1524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0"/>
                    <a:stretch>
                      <a:fillRect/>
                    </a:stretch>
                  </pic:blipFill>
                  <pic:spPr>
                    <a:xfrm>
                      <a:off x="0" y="0"/>
                      <a:ext cx="2962275" cy="4366260"/>
                    </a:xfrm>
                    <a:prstGeom prst="rect">
                      <a:avLst/>
                    </a:prstGeom>
                    <a:noFill/>
                    <a:ln>
                      <a:noFill/>
                    </a:ln>
                  </pic:spPr>
                </pic:pic>
              </a:graphicData>
            </a:graphic>
          </wp:inline>
        </w:drawing>
      </w:r>
    </w:p>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点击可展示当前用户权限下全部维修申请。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点击可展示维修申请查找页面。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点击可输入维修供应商名称作为查询条件。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点击可输入流水号作为查询条件。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点击可输入使用人作为查询条件。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点击后可选择一个维修申请状态作为查询条件。</w:t>
            </w:r>
          </w:p>
          <w:p>
            <w:pPr>
              <w:tabs>
                <w:tab w:val="right" w:pos="5398"/>
              </w:tabs>
              <w:rPr>
                <w:rFonts w:ascii="Arial" w:hAnsi="Arial" w:cs="Arial"/>
                <w:sz w:val="15"/>
                <w:szCs w:val="15"/>
              </w:rPr>
            </w:pPr>
            <w:r>
              <w:rPr>
                <w:rFonts w:hint="eastAsia" w:ascii="Arial" w:hAnsi="Arial" w:cs="Arial"/>
                <w:b/>
                <w:bCs/>
                <w:sz w:val="15"/>
                <w:szCs w:val="15"/>
              </w:rPr>
              <w:t>可选项：草稿、审批中、已通过、已撤销。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firstLineChars="200"/>
      </w:pPr>
    </w:p>
    <w:p>
      <w:pPr>
        <w:pStyle w:val="4"/>
        <w:numPr>
          <w:ilvl w:val="2"/>
          <w:numId w:val="2"/>
        </w:numPr>
        <w:rPr>
          <w:lang w:eastAsia="zh-CN"/>
        </w:rPr>
      </w:pPr>
      <w:bookmarkStart w:id="57" w:name="_Toc28020"/>
      <w:r>
        <w:rPr>
          <w:rFonts w:hint="eastAsia"/>
          <w:lang w:eastAsia="zh-CN"/>
        </w:rPr>
        <w:t>维修发起-扫码</w:t>
      </w:r>
      <w:bookmarkEnd w:id="57"/>
    </w:p>
    <w:p>
      <w:pPr>
        <w:ind w:firstLine="420" w:firstLineChars="200"/>
      </w:pPr>
      <w:r>
        <w:rPr>
          <w:rFonts w:hint="eastAsia"/>
        </w:rPr>
        <w:t>维修发起-扫码页面原型如下：</w:t>
      </w:r>
    </w:p>
    <w:p>
      <w:pPr>
        <w:ind w:firstLine="420" w:firstLineChars="200"/>
      </w:pPr>
      <w:r>
        <w:drawing>
          <wp:inline distT="0" distB="0" distL="114300" distR="114300">
            <wp:extent cx="3228975" cy="6229350"/>
            <wp:effectExtent l="0" t="0" r="9525"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81"/>
                    <a:stretch>
                      <a:fillRect/>
                    </a:stretch>
                  </pic:blipFill>
                  <pic:spPr>
                    <a:xfrm>
                      <a:off x="0" y="0"/>
                      <a:ext cx="3228975" cy="6229350"/>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点我扫一扫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扫码后，系统自动带出资产类别，可手动编辑。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扫码后，系统自动带出组织名称，可手动编辑。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扫码后，系统自动带出使用部门，可手动编辑。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扫码后，系统自动带出规格型号，可手动编辑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扫码后，系统自动带出存放地点，可手动编辑。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扫码后，系统自动带出厂内编号，可手动编辑。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申请人在此处填写维修原因。</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点击后，提交维修申请。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清空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点击后，清空扫码获取到的信息。</w:t>
            </w:r>
          </w:p>
        </w:tc>
      </w:tr>
    </w:tbl>
    <w:p>
      <w:pPr>
        <w:ind w:firstLine="420" w:firstLineChars="200"/>
      </w:pPr>
    </w:p>
    <w:p>
      <w:pPr>
        <w:pStyle w:val="4"/>
        <w:numPr>
          <w:ilvl w:val="2"/>
          <w:numId w:val="2"/>
        </w:numPr>
        <w:rPr>
          <w:lang w:eastAsia="zh-CN"/>
        </w:rPr>
      </w:pPr>
      <w:bookmarkStart w:id="58" w:name="_Toc21912"/>
      <w:r>
        <w:rPr>
          <w:rFonts w:hint="eastAsia"/>
          <w:lang w:eastAsia="zh-CN"/>
        </w:rPr>
        <w:t>维修发起页面</w:t>
      </w:r>
      <w:bookmarkEnd w:id="58"/>
    </w:p>
    <w:p/>
    <w:p>
      <w:pPr>
        <w:ind w:firstLine="420" w:firstLineChars="200"/>
      </w:pPr>
      <w:r>
        <w:rPr>
          <w:rFonts w:hint="eastAsia"/>
        </w:rPr>
        <w:t>维修发起页面原型如下：</w:t>
      </w:r>
    </w:p>
    <w:p>
      <w:pPr>
        <w:ind w:firstLine="420" w:firstLineChars="200"/>
      </w:pPr>
      <w:r>
        <w:drawing>
          <wp:inline distT="0" distB="0" distL="114300" distR="114300">
            <wp:extent cx="2571750" cy="5038725"/>
            <wp:effectExtent l="0" t="0" r="0" b="952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2"/>
                    <a:stretch>
                      <a:fillRect/>
                    </a:stretch>
                  </pic:blipFill>
                  <pic:spPr>
                    <a:xfrm>
                      <a:off x="0" y="0"/>
                      <a:ext cx="2571750" cy="5038725"/>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点击后可选择卡片编号。选择页面详见下方3.4.4.1 自有资产卡片选择。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预算金额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修复时间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选择卡片后，系统自动带出文本。精确到天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只读，若为否，则展示所有的【维修信息】；若为是，则只展示【维修信息】中的【上次维修创建时间】，其他信息不展示。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申请人在此填写维修理由。</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点击后，提交维修申请。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点击后，暂存该维修申请。生成并展示流水号。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点击后，取消该维修申请，回到上一个页面。</w:t>
            </w:r>
          </w:p>
        </w:tc>
      </w:tr>
    </w:tbl>
    <w:p>
      <w:pPr>
        <w:ind w:firstLine="420" w:firstLineChars="200"/>
      </w:pPr>
    </w:p>
    <w:p>
      <w:pPr>
        <w:pStyle w:val="5"/>
        <w:numPr>
          <w:ilvl w:val="3"/>
          <w:numId w:val="0"/>
        </w:numPr>
      </w:pPr>
      <w:r>
        <w:rPr>
          <w:rFonts w:hint="eastAsia"/>
        </w:rPr>
        <w:t>3.4.4.1自有资产卡片选择</w:t>
      </w:r>
    </w:p>
    <w:p>
      <w:pPr>
        <w:ind w:firstLine="420" w:firstLineChars="200"/>
      </w:pPr>
      <w:r>
        <w:drawing>
          <wp:inline distT="0" distB="0" distL="114300" distR="114300">
            <wp:extent cx="5374640" cy="3035300"/>
            <wp:effectExtent l="0" t="0" r="16510" b="1270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83"/>
                    <a:stretch>
                      <a:fillRect/>
                    </a:stretch>
                  </pic:blipFill>
                  <pic:spPr>
                    <a:xfrm>
                      <a:off x="0" y="0"/>
                      <a:ext cx="5374640" cy="3035300"/>
                    </a:xfrm>
                    <a:prstGeom prst="rect">
                      <a:avLst/>
                    </a:prstGeom>
                    <a:noFill/>
                    <a:ln>
                      <a:noFill/>
                    </a:ln>
                  </pic:spPr>
                </pic:pic>
              </a:graphicData>
            </a:graphic>
          </wp:inline>
        </w:drawing>
      </w:r>
    </w:p>
    <w:p>
      <w:pPr>
        <w:ind w:firstLine="420" w:firstLineChars="200"/>
      </w:pPr>
      <w:r>
        <w:rPr>
          <w:rFonts w:hint="eastAsia"/>
        </w:rPr>
        <w:t>可根据资产名称、卡片编号、厂内编号、资产类别选择自有资产卡片。</w:t>
      </w:r>
    </w:p>
    <w:p>
      <w:pPr>
        <w:pStyle w:val="4"/>
        <w:numPr>
          <w:ilvl w:val="2"/>
          <w:numId w:val="2"/>
        </w:numPr>
      </w:pPr>
      <w:bookmarkStart w:id="59" w:name="_Toc22501"/>
      <w:r>
        <w:rPr>
          <w:rFonts w:hint="eastAsia"/>
          <w:lang w:eastAsia="zh-CN"/>
        </w:rPr>
        <w:t>维修申请审批流</w:t>
      </w:r>
      <w:bookmarkEnd w:id="59"/>
    </w:p>
    <w:p>
      <w:pPr>
        <w:ind w:firstLine="420" w:firstLineChars="200"/>
      </w:pPr>
      <w:r>
        <w:rPr>
          <w:rFonts w:hint="eastAsia"/>
        </w:rPr>
        <w:t>维修发起后进入维修审批页面，流程同PC端不变，如下图，</w:t>
      </w:r>
    </w:p>
    <w:p>
      <w:pPr>
        <w:ind w:firstLine="420" w:firstLineChars="200"/>
      </w:pPr>
      <w:r>
        <w:rPr>
          <w:rFonts w:hint="eastAsia" w:ascii="宋体" w:hAnsi="宋体"/>
          <w:szCs w:val="21"/>
        </w:rPr>
        <w:drawing>
          <wp:inline distT="0" distB="0" distL="114300" distR="114300">
            <wp:extent cx="5537835" cy="3587115"/>
            <wp:effectExtent l="0" t="0" r="5715" b="3810"/>
            <wp:docPr id="13" name="图片 13" descr="C:\Users\yd594\Desktop\维修.jpg维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yd594\Desktop\维修.jpg维修"/>
                    <pic:cNvPicPr>
                      <a:picLocks noChangeAspect="1"/>
                    </pic:cNvPicPr>
                  </pic:nvPicPr>
                  <pic:blipFill>
                    <a:blip r:embed="rId84"/>
                    <a:srcRect/>
                    <a:stretch>
                      <a:fillRect/>
                    </a:stretch>
                  </pic:blipFill>
                  <pic:spPr>
                    <a:xfrm>
                      <a:off x="0" y="0"/>
                      <a:ext cx="5537835" cy="3587115"/>
                    </a:xfrm>
                    <a:prstGeom prst="rect">
                      <a:avLst/>
                    </a:prstGeom>
                  </pic:spPr>
                </pic:pic>
              </a:graphicData>
            </a:graphic>
          </wp:inline>
        </w:drawing>
      </w:r>
    </w:p>
    <w:p>
      <w:pPr>
        <w:ind w:firstLine="420" w:firstLineChars="200"/>
      </w:pPr>
    </w:p>
    <w:p>
      <w:pPr>
        <w:ind w:firstLine="420" w:firstLineChars="200"/>
      </w:pPr>
      <w:r>
        <w:rPr>
          <w:rFonts w:hint="eastAsia"/>
        </w:rPr>
        <w:t>维修审批页面原型如下：</w:t>
      </w:r>
    </w:p>
    <w:p>
      <w:pPr>
        <w:ind w:firstLine="420" w:firstLineChars="200"/>
      </w:pPr>
    </w:p>
    <w:p>
      <w:pPr>
        <w:ind w:firstLine="420" w:firstLineChars="200"/>
      </w:pPr>
      <w:r>
        <w:drawing>
          <wp:inline distT="0" distB="0" distL="114300" distR="114300">
            <wp:extent cx="3028950" cy="5719445"/>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85"/>
                    <a:stretch>
                      <a:fillRect/>
                    </a:stretch>
                  </pic:blipFill>
                  <pic:spPr>
                    <a:xfrm>
                      <a:off x="0" y="0"/>
                      <a:ext cx="3030133" cy="5721996"/>
                    </a:xfrm>
                    <a:prstGeom prst="rect">
                      <a:avLst/>
                    </a:prstGeom>
                    <a:noFill/>
                    <a:ln>
                      <a:noFill/>
                    </a:ln>
                  </pic:spPr>
                </pic:pic>
              </a:graphicData>
            </a:graphic>
          </wp:inline>
        </w:drawing>
      </w:r>
    </w:p>
    <w:p>
      <w:pPr>
        <w:ind w:firstLine="420" w:firstLineChars="200"/>
      </w:pPr>
      <w:r>
        <w:drawing>
          <wp:inline distT="0" distB="0" distL="0" distR="0">
            <wp:extent cx="3117850" cy="2286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6">
                      <a:extLst>
                        <a:ext uri="{28A0092B-C50C-407E-A947-70E740481C1C}">
                          <a14:useLocalDpi xmlns:a14="http://schemas.microsoft.com/office/drawing/2010/main" val="0"/>
                        </a:ext>
                      </a:extLst>
                    </a:blip>
                    <a:srcRect t="10272" b="5198"/>
                    <a:stretch>
                      <a:fillRect/>
                    </a:stretch>
                  </pic:blipFill>
                  <pic:spPr>
                    <a:xfrm>
                      <a:off x="0" y="0"/>
                      <a:ext cx="3149476" cy="2308938"/>
                    </a:xfrm>
                    <a:prstGeom prst="rect">
                      <a:avLst/>
                    </a:prstGeom>
                    <a:noFill/>
                    <a:ln>
                      <a:noFill/>
                    </a:ln>
                  </pic:spPr>
                </pic:pic>
              </a:graphicData>
            </a:graphic>
          </wp:inline>
        </w:drawing>
      </w:r>
    </w:p>
    <w:p/>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省略，具体字段参考3.4.4.维修申请——维修发起页面的字段内容与规则。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ind w:firstLine="420" w:firstLineChars="200"/>
      </w:pPr>
    </w:p>
    <w:p>
      <w:pPr>
        <w:pStyle w:val="3"/>
        <w:numPr>
          <w:ilvl w:val="1"/>
          <w:numId w:val="2"/>
        </w:numPr>
      </w:pPr>
      <w:bookmarkStart w:id="60" w:name="_Toc15617"/>
      <w:r>
        <w:rPr>
          <w:rFonts w:hint="eastAsia"/>
        </w:rPr>
        <w:t>保养申请</w:t>
      </w:r>
      <w:bookmarkEnd w:id="60"/>
    </w:p>
    <w:p>
      <w:pPr>
        <w:pStyle w:val="4"/>
        <w:numPr>
          <w:ilvl w:val="2"/>
          <w:numId w:val="2"/>
        </w:numPr>
      </w:pPr>
      <w:bookmarkStart w:id="61" w:name="_Toc13586"/>
      <w:r>
        <w:rPr>
          <w:rFonts w:hint="eastAsia"/>
          <w:lang w:eastAsia="zh-CN"/>
        </w:rPr>
        <w:t>保养提醒卡片页面</w:t>
      </w:r>
      <w:bookmarkEnd w:id="61"/>
    </w:p>
    <w:p>
      <w:pPr>
        <w:ind w:firstLine="420" w:firstLineChars="200"/>
      </w:pPr>
      <w:r>
        <w:rPr>
          <w:rFonts w:hint="eastAsia"/>
        </w:rPr>
        <w:t>用户登录APP，进入首页</w:t>
      </w:r>
      <w:r>
        <w:rPr>
          <w:rFonts w:hint="eastAsia"/>
          <w:lang w:val="en-US" w:eastAsia="zh-CN"/>
        </w:rPr>
        <w:t xml:space="preserve"> </w:t>
      </w:r>
      <w:r>
        <w:rPr>
          <w:rFonts w:hint="eastAsia"/>
        </w:rPr>
        <w:t>点击菜单：保养申请，根据使用人权限展示保养提醒卡片。</w:t>
      </w:r>
    </w:p>
    <w:p>
      <w:pPr>
        <w:ind w:firstLine="420" w:firstLineChars="200"/>
      </w:pPr>
      <w:r>
        <w:rPr>
          <w:rFonts w:hint="eastAsia"/>
        </w:rPr>
        <w:t>保养</w:t>
      </w:r>
      <w:r>
        <w:rPr>
          <w:rFonts w:hint="eastAsia"/>
          <w:lang w:val="en-US" w:eastAsia="zh-CN"/>
        </w:rPr>
        <w:t>提醒卡片</w:t>
      </w:r>
      <w:r>
        <w:rPr>
          <w:rFonts w:hint="eastAsia"/>
        </w:rPr>
        <w:t>页面原型如下：</w:t>
      </w:r>
    </w:p>
    <w:p>
      <w:pPr>
        <w:ind w:firstLine="420" w:firstLineChars="200"/>
      </w:pPr>
      <w:r>
        <w:drawing>
          <wp:inline distT="0" distB="0" distL="114300" distR="114300">
            <wp:extent cx="2593340" cy="4869815"/>
            <wp:effectExtent l="0" t="0" r="16510" b="698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87"/>
                    <a:stretch>
                      <a:fillRect/>
                    </a:stretch>
                  </pic:blipFill>
                  <pic:spPr>
                    <a:xfrm>
                      <a:off x="0" y="0"/>
                      <a:ext cx="2593340" cy="4869815"/>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点击可展示资产卡片查找页面。详见下方3.5.2保养申请查找页面原型。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保养提醒卡片标题行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w:t>
            </w:r>
            <w:r>
              <w:rPr>
                <w:rFonts w:hint="eastAsia" w:ascii="Arial" w:hAnsi="Arial" w:cs="Arial"/>
                <w:sz w:val="15"/>
                <w:szCs w:val="15"/>
                <w:lang w:val="en-US" w:eastAsia="zh-CN"/>
              </w:rPr>
              <w:t>对该资产发起保养</w:t>
            </w:r>
            <w:r>
              <w:rPr>
                <w:rFonts w:hint="eastAsia" w:ascii="Arial" w:hAnsi="Arial" w:cs="Arial"/>
                <w:sz w:val="15"/>
                <w:szCs w:val="15"/>
              </w:rPr>
              <w:t>。</w:t>
            </w:r>
            <w:r>
              <w:rPr>
                <w:rFonts w:hint="eastAsia" w:ascii="Arial" w:hAnsi="Arial" w:cs="Arial"/>
                <w:sz w:val="15"/>
                <w:szCs w:val="15"/>
                <w:lang w:val="en-US" w:eastAsia="zh-CN"/>
              </w:rPr>
              <w:t>详情参考3.5.5保养发起。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保养提醒卡片内容行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相同资产类别的卡片可以一起勾选，点击申请按钮，进入“保养发起”页面</w:t>
            </w:r>
          </w:p>
          <w:p>
            <w:pPr>
              <w:tabs>
                <w:tab w:val="right" w:pos="5398"/>
              </w:tabs>
              <w:rPr>
                <w:rFonts w:hint="eastAsia" w:ascii="Arial" w:hAnsi="Arial" w:cs="Arial"/>
                <w:sz w:val="15"/>
                <w:szCs w:val="15"/>
              </w:rPr>
            </w:pPr>
            <w:r>
              <w:rPr>
                <w:rFonts w:hint="eastAsia" w:ascii="Arial" w:hAnsi="Arial" w:cs="Arial"/>
                <w:sz w:val="15"/>
                <w:szCs w:val="15"/>
              </w:rPr>
              <w:t>如果选择了资产类别不相同的卡片，则无法进入“保养发起”页面，</w:t>
            </w:r>
            <w:r>
              <w:rPr>
                <w:rFonts w:hint="eastAsia" w:ascii="Arial" w:hAnsi="Arial" w:cs="Arial"/>
                <w:sz w:val="15"/>
                <w:szCs w:val="15"/>
                <w:lang w:val="en-US" w:eastAsia="zh-CN"/>
              </w:rPr>
              <w:t>弹框提示使用人“不同资产类别无法一起申请保养”，</w:t>
            </w:r>
            <w:r>
              <w:rPr>
                <w:rFonts w:hint="eastAsia" w:ascii="Arial" w:hAnsi="Arial" w:cs="Arial"/>
                <w:sz w:val="15"/>
                <w:szCs w:val="15"/>
              </w:rPr>
              <w:t>需要重新选择。</w:t>
            </w:r>
          </w:p>
        </w:tc>
      </w:tr>
    </w:tbl>
    <w:p/>
    <w:p/>
    <w:p>
      <w:pPr>
        <w:pStyle w:val="4"/>
        <w:numPr>
          <w:ilvl w:val="2"/>
          <w:numId w:val="2"/>
        </w:numPr>
        <w:rPr>
          <w:lang w:eastAsia="zh-CN"/>
        </w:rPr>
      </w:pPr>
      <w:bookmarkStart w:id="62" w:name="_Toc21602"/>
      <w:r>
        <w:rPr>
          <w:rFonts w:hint="eastAsia"/>
          <w:lang w:eastAsia="zh-CN"/>
        </w:rPr>
        <w:t>保养</w:t>
      </w:r>
      <w:r>
        <w:rPr>
          <w:rFonts w:hint="eastAsia"/>
          <w:lang w:val="en-US" w:eastAsia="zh-CN"/>
        </w:rPr>
        <w:t>提醒卡片</w:t>
      </w:r>
      <w:r>
        <w:rPr>
          <w:rFonts w:hint="eastAsia"/>
          <w:lang w:eastAsia="zh-CN"/>
        </w:rPr>
        <w:t>查找页面</w:t>
      </w:r>
      <w:bookmarkEnd w:id="62"/>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保养</w:t>
      </w:r>
      <w:r>
        <w:rPr>
          <w:rFonts w:hint="eastAsia"/>
        </w:rPr>
        <w:t>申请-查找”页面原型如下：</w:t>
      </w:r>
    </w:p>
    <w:p>
      <w:r>
        <w:drawing>
          <wp:inline distT="0" distB="0" distL="114300" distR="114300">
            <wp:extent cx="2818130" cy="4801870"/>
            <wp:effectExtent l="0" t="0" r="1270" b="1778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88"/>
                    <a:stretch>
                      <a:fillRect/>
                    </a:stretch>
                  </pic:blipFill>
                  <pic:spPr>
                    <a:xfrm>
                      <a:off x="0" y="0"/>
                      <a:ext cx="2818130" cy="480187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点击可展示当前用户权限下全部保养提醒卡片。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点击可输入规格型号作为查询条件。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63" w:name="_Toc9940"/>
      <w:r>
        <w:rPr>
          <w:rFonts w:hint="eastAsia"/>
          <w:lang w:eastAsia="zh-CN"/>
        </w:rPr>
        <w:t>保养申请列表页面</w:t>
      </w:r>
      <w:bookmarkEnd w:id="63"/>
    </w:p>
    <w:p>
      <w:pPr>
        <w:ind w:firstLine="420" w:firstLineChars="200"/>
      </w:pPr>
      <w:r>
        <w:rPr>
          <w:rFonts w:hint="eastAsia"/>
        </w:rPr>
        <w:t>用户登录APP，进入首页点击菜单：保养申请，根据使用人权限展示保养申请列表。</w:t>
      </w:r>
    </w:p>
    <w:p>
      <w:pPr>
        <w:ind w:firstLine="420" w:firstLineChars="200"/>
      </w:pPr>
      <w:r>
        <w:rPr>
          <w:rFonts w:hint="eastAsia"/>
        </w:rPr>
        <w:t>保养</w:t>
      </w:r>
      <w:r>
        <w:rPr>
          <w:rFonts w:hint="eastAsia"/>
          <w:lang w:val="en-US" w:eastAsia="zh-CN"/>
        </w:rPr>
        <w:t>申请列表</w:t>
      </w:r>
      <w:r>
        <w:rPr>
          <w:rFonts w:hint="eastAsia"/>
        </w:rPr>
        <w:t>页面原型如下：</w:t>
      </w:r>
    </w:p>
    <w:p>
      <w:r>
        <w:drawing>
          <wp:inline distT="0" distB="0" distL="114300" distR="114300">
            <wp:extent cx="3162300" cy="581025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89"/>
                    <a:stretch>
                      <a:fillRect/>
                    </a:stretch>
                  </pic:blipFill>
                  <pic:spPr>
                    <a:xfrm>
                      <a:off x="0" y="0"/>
                      <a:ext cx="3162300" cy="5810250"/>
                    </a:xfrm>
                    <a:prstGeom prst="rect">
                      <a:avLst/>
                    </a:prstGeom>
                    <a:noFill/>
                    <a:ln>
                      <a:noFill/>
                    </a:ln>
                  </pic:spPr>
                </pic:pic>
              </a:graphicData>
            </a:graphic>
          </wp:inline>
        </w:drawing>
      </w:r>
    </w:p>
    <w:p>
      <w:pPr>
        <w:rPr>
          <w:rFonts w:hint="eastAsia"/>
        </w:rPr>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保养申请</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rPr>
              <w:t>进入</w:t>
            </w:r>
            <w:r>
              <w:rPr>
                <w:rFonts w:hint="eastAsia" w:ascii="Arial" w:hAnsi="Arial" w:cs="Arial"/>
                <w:sz w:val="15"/>
                <w:szCs w:val="15"/>
                <w:lang w:val="en-US" w:eastAsia="zh-CN"/>
              </w:rPr>
              <w:t>保养申请列表</w:t>
            </w:r>
            <w:r>
              <w:rPr>
                <w:rFonts w:hint="eastAsia" w:ascii="Arial" w:hAnsi="Arial" w:cs="Arial"/>
                <w:sz w:val="15"/>
                <w:szCs w:val="15"/>
              </w:rPr>
              <w:t>页，默认展示该页签。展示当前用户权限下所有能查到的</w:t>
            </w:r>
            <w:r>
              <w:rPr>
                <w:rFonts w:hint="eastAsia" w:ascii="Arial" w:hAnsi="Arial" w:cs="Arial"/>
                <w:sz w:val="15"/>
                <w:szCs w:val="15"/>
                <w:lang w:val="en-US" w:eastAsia="zh-CN"/>
              </w:rPr>
              <w:t>保养申请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保养申请</w:t>
            </w:r>
            <w:r>
              <w:rPr>
                <w:rFonts w:hint="eastAsia" w:ascii="Arial" w:hAnsi="Arial" w:cs="Arial"/>
                <w:sz w:val="15"/>
                <w:szCs w:val="15"/>
              </w:rPr>
              <w:t>查找页面。详见下方3.</w:t>
            </w:r>
            <w:r>
              <w:rPr>
                <w:rFonts w:hint="eastAsia" w:ascii="Arial" w:hAnsi="Arial" w:cs="Arial"/>
                <w:sz w:val="15"/>
                <w:szCs w:val="15"/>
                <w:lang w:val="en-US" w:eastAsia="zh-CN"/>
              </w:rPr>
              <w:t>5</w:t>
            </w:r>
            <w:r>
              <w:rPr>
                <w:rFonts w:hint="eastAsia" w:ascii="Arial" w:hAnsi="Arial" w:cs="Arial"/>
                <w:sz w:val="15"/>
                <w:szCs w:val="15"/>
              </w:rPr>
              <w:t>.</w:t>
            </w:r>
            <w:r>
              <w:rPr>
                <w:rFonts w:hint="eastAsia" w:ascii="Arial" w:hAnsi="Arial" w:cs="Arial"/>
                <w:sz w:val="15"/>
                <w:szCs w:val="15"/>
                <w:lang w:val="en-US" w:eastAsia="zh-CN"/>
              </w:rPr>
              <w:t>4</w:t>
            </w:r>
            <w:r>
              <w:rPr>
                <w:rFonts w:hint="eastAsia" w:ascii="Arial" w:hAnsi="Arial" w:cs="Arial"/>
                <w:sz w:val="15"/>
                <w:szCs w:val="15"/>
              </w:rPr>
              <w:t>保养申请查找页面原型。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w:t>
            </w:r>
            <w:r>
              <w:rPr>
                <w:rFonts w:hint="eastAsia" w:ascii="Arial" w:hAnsi="Arial" w:cs="Arial"/>
                <w:b/>
                <w:color w:val="000000"/>
                <w:sz w:val="15"/>
                <w:szCs w:val="15"/>
                <w:lang w:val="en-US" w:eastAsia="zh-CN"/>
              </w:rPr>
              <w:t>列表</w:t>
            </w:r>
            <w:r>
              <w:rPr>
                <w:rFonts w:hint="eastAsia" w:ascii="Arial" w:hAnsi="Arial" w:cs="Arial"/>
                <w:b/>
                <w:color w:val="000000"/>
                <w:sz w:val="15"/>
                <w:szCs w:val="15"/>
              </w:rPr>
              <w:t>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64" w:name="_Toc2443"/>
      <w:r>
        <w:rPr>
          <w:rFonts w:hint="eastAsia"/>
          <w:lang w:eastAsia="zh-CN"/>
        </w:rPr>
        <w:t>保养申请查找页面</w:t>
      </w:r>
      <w:bookmarkEnd w:id="64"/>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保养</w:t>
      </w:r>
      <w:r>
        <w:rPr>
          <w:rFonts w:hint="eastAsia"/>
        </w:rPr>
        <w:t>申请-查找”页面原型如下：</w:t>
      </w:r>
    </w:p>
    <w:p>
      <w:r>
        <w:drawing>
          <wp:inline distT="0" distB="0" distL="114300" distR="114300">
            <wp:extent cx="2847975" cy="4914900"/>
            <wp:effectExtent l="0" t="0" r="9525"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90"/>
                    <a:stretch>
                      <a:fillRect/>
                    </a:stretch>
                  </pic:blipFill>
                  <pic:spPr>
                    <a:xfrm>
                      <a:off x="0" y="0"/>
                      <a:ext cx="2847975" cy="49149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点击可展示当前用户权限下全部保养提醒卡片。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送保</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点击可选择送保时间开始的时间作为查询条件。该字段筛选送保时间在选择日期以后（含选择日期当天）的所有卡片。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送保</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点击可选择送保时间开始的时间作为查询条件。该字段筛选送保时间在选择日期以前（含选择日期当天）的所有卡片。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完保</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点击可选择完保时间开始的时间作为查询条件。该字段筛选完保时间在选择日期以后（含选择日期当天）的所有卡片。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完保</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点击可选择完保时间开始的时间作为查询条件。该字段筛选完保时间在选择日期以前（含选择日期当天）的所有卡片。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点击可选择申请状态，共四种：草稿、审批中、已通过、已撤销。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Times New Roman" w:eastAsia="宋体" w:cs="Arial"/>
                <w:color w:val="000000"/>
                <w:kern w:val="2"/>
                <w:sz w:val="15"/>
                <w:szCs w:val="15"/>
                <w:lang w:val="en-US" w:eastAsia="zh-CN" w:bidi="ar-SA"/>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eastAsia="宋体" w:cs="Arial"/>
                <w:kern w:val="2"/>
                <w:sz w:val="15"/>
                <w:szCs w:val="15"/>
                <w:lang w:val="en-US" w:eastAsia="zh-CN" w:bidi="ar-SA"/>
              </w:rPr>
            </w:pPr>
            <w:r>
              <w:rPr>
                <w:rFonts w:hint="eastAsia" w:ascii="Arial" w:hAnsi="Arial" w:cs="Arial"/>
                <w:sz w:val="15"/>
                <w:szCs w:val="15"/>
              </w:rPr>
              <w:t>点击可输入</w:t>
            </w:r>
            <w:r>
              <w:rPr>
                <w:rFonts w:hint="eastAsia" w:ascii="Arial" w:hAnsi="Arial" w:cs="Arial"/>
                <w:sz w:val="15"/>
                <w:szCs w:val="15"/>
                <w:lang w:val="en-US" w:eastAsia="zh-CN"/>
              </w:rPr>
              <w:t>流水号</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65" w:name="_Toc20912"/>
      <w:r>
        <w:rPr>
          <w:rFonts w:hint="eastAsia"/>
          <w:lang w:eastAsia="zh-CN"/>
        </w:rPr>
        <w:t>保养发起</w:t>
      </w:r>
      <w:bookmarkEnd w:id="65"/>
    </w:p>
    <w:p>
      <w:pPr>
        <w:ind w:firstLine="420" w:firstLineChars="200"/>
      </w:pPr>
      <w:r>
        <w:rPr>
          <w:rFonts w:hint="eastAsia"/>
        </w:rPr>
        <w:t>申请：勾选</w:t>
      </w:r>
      <w:r>
        <w:rPr>
          <w:rFonts w:hint="eastAsia"/>
          <w:lang w:val="en-US" w:eastAsia="zh-CN"/>
        </w:rPr>
        <w:t>或多条</w:t>
      </w:r>
      <w:r>
        <w:rPr>
          <w:rFonts w:hint="eastAsia"/>
        </w:rPr>
        <w:t>数据，点击进入“保养发起”页面。相同资产类别的可以一起勾选发起，点申请，进入“保养发起”页面，操作批量保养申请。</w:t>
      </w:r>
    </w:p>
    <w:p>
      <w:pPr>
        <w:ind w:firstLine="420" w:firstLineChars="200"/>
      </w:pPr>
      <w:r>
        <w:rPr>
          <w:rFonts w:hint="eastAsia"/>
        </w:rPr>
        <w:t xml:space="preserve"> </w:t>
      </w:r>
    </w:p>
    <w:p>
      <w:pPr>
        <w:ind w:firstLine="420" w:firstLineChars="200"/>
      </w:pPr>
      <w:r>
        <w:rPr>
          <w:rFonts w:hint="eastAsia"/>
        </w:rPr>
        <w:t>保养发起页面原型如下：</w:t>
      </w:r>
    </w:p>
    <w:p>
      <w:pPr>
        <w:ind w:firstLine="420" w:firstLineChars="200"/>
      </w:pPr>
      <w:r>
        <w:drawing>
          <wp:inline distT="0" distB="0" distL="114300" distR="114300">
            <wp:extent cx="2457450" cy="5286375"/>
            <wp:effectExtent l="0" t="0" r="0" b="952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91"/>
                    <a:stretch>
                      <a:fillRect/>
                    </a:stretch>
                  </pic:blipFill>
                  <pic:spPr>
                    <a:xfrm>
                      <a:off x="0" y="0"/>
                      <a:ext cx="2457450" cy="5286375"/>
                    </a:xfrm>
                    <a:prstGeom prst="rect">
                      <a:avLst/>
                    </a:prstGeom>
                    <a:noFill/>
                    <a:ln>
                      <a:noFill/>
                    </a:ln>
                  </pic:spPr>
                </pic:pic>
              </a:graphicData>
            </a:graphic>
          </wp:inline>
        </w:drawing>
      </w:r>
      <w:r>
        <w:drawing>
          <wp:inline distT="0" distB="0" distL="114300" distR="114300">
            <wp:extent cx="2381250" cy="2364105"/>
            <wp:effectExtent l="0" t="0" r="0" b="1714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92"/>
                    <a:srcRect t="11357"/>
                    <a:stretch>
                      <a:fillRect/>
                    </a:stretch>
                  </pic:blipFill>
                  <pic:spPr>
                    <a:xfrm>
                      <a:off x="0" y="0"/>
                      <a:ext cx="2381250" cy="2364105"/>
                    </a:xfrm>
                    <a:prstGeom prst="rect">
                      <a:avLst/>
                    </a:prstGeom>
                    <a:noFill/>
                    <a:ln>
                      <a:noFill/>
                    </a:ln>
                  </pic:spPr>
                </pic:pic>
              </a:graphicData>
            </a:graphic>
          </wp:inline>
        </w:drawing>
      </w:r>
    </w:p>
    <w:p>
      <w:pPr>
        <w:ind w:firstLine="420" w:firstLineChars="200"/>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只读，若为否，则可以点击【保养供应商】添加信息；若为是，则系统自动带出保养资产明细；</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保养资产明细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点击可选择一个保养供应商。字段来源：基础数据-保养供应商。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点击可手动输入保养人姓名。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送保时间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完保时间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点击可选择完保时间，精确到秒。</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保养资产明细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点击后，将该按钮上方的资产明细信息移出该保养申请。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点击后，弹框展示</w:t>
            </w:r>
            <w:r>
              <w:rPr>
                <w:rFonts w:ascii="Arial" w:hAnsi="Arial" w:cs="Arial"/>
                <w:color w:val="333333"/>
                <w:sz w:val="15"/>
                <w:szCs w:val="15"/>
              </w:rPr>
              <w:t>【卡片编号】、【资产名称】、【资产类别】</w:t>
            </w:r>
            <w:r>
              <w:rPr>
                <w:rFonts w:hint="eastAsia" w:ascii="Arial" w:hAnsi="Arial" w:cs="Arial"/>
                <w:color w:val="333333"/>
                <w:sz w:val="15"/>
                <w:szCs w:val="15"/>
                <w:lang w:val="en-US" w:eastAsia="zh-CN"/>
              </w:rPr>
              <w:t>三个查询条件，根据查询结果</w:t>
            </w:r>
            <w:r>
              <w:rPr>
                <w:rFonts w:hint="eastAsia" w:ascii="Arial" w:hAnsi="Arial" w:cs="Arial"/>
                <w:sz w:val="15"/>
                <w:szCs w:val="15"/>
                <w:lang w:val="en-US" w:eastAsia="zh-CN"/>
              </w:rPr>
              <w:t>选择资产卡片，添加到当前保养申请。页面参考表格下方截图。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折旧期数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本次保养方案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rPr>
              <w:t>点击后输入</w:t>
            </w:r>
            <w:r>
              <w:rPr>
                <w:rFonts w:hint="eastAsia" w:ascii="Arial" w:hAnsi="Arial" w:cs="Arial"/>
                <w:color w:val="333333"/>
                <w:sz w:val="15"/>
                <w:szCs w:val="15"/>
                <w:lang w:val="en-US" w:eastAsia="zh-CN"/>
              </w:rPr>
              <w:t>本次</w:t>
            </w:r>
            <w:r>
              <w:rPr>
                <w:rFonts w:hint="eastAsia" w:ascii="Arial" w:hAnsi="Arial" w:cs="Arial"/>
                <w:color w:val="333333"/>
                <w:sz w:val="15"/>
                <w:szCs w:val="15"/>
              </w:rPr>
              <w:t>保养</w:t>
            </w:r>
            <w:r>
              <w:rPr>
                <w:rFonts w:hint="eastAsia" w:ascii="Arial" w:hAnsi="Arial" w:cs="Arial"/>
                <w:color w:val="333333"/>
                <w:sz w:val="15"/>
                <w:szCs w:val="15"/>
                <w:lang w:val="en-US" w:eastAsia="zh-CN"/>
              </w:rPr>
              <w:t>方案</w:t>
            </w:r>
            <w:r>
              <w:rPr>
                <w:rFonts w:hint="eastAsia" w:ascii="Arial" w:hAnsi="Arial" w:cs="Arial"/>
                <w:color w:val="333333"/>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保养项目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color w:val="333333"/>
                <w:sz w:val="15"/>
                <w:szCs w:val="15"/>
              </w:rPr>
            </w:pPr>
            <w:r>
              <w:rPr>
                <w:rFonts w:hint="eastAsia" w:ascii="Arial" w:hAnsi="Arial" w:cs="Arial"/>
                <w:color w:val="333333"/>
                <w:sz w:val="15"/>
                <w:szCs w:val="15"/>
              </w:rPr>
              <w:t>点击后输入保养项目。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预计保养金额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color w:val="333333"/>
                <w:sz w:val="15"/>
                <w:szCs w:val="15"/>
                <w:lang w:val="en-US" w:eastAsia="zh-CN"/>
              </w:rPr>
            </w:pPr>
            <w:r>
              <w:rPr>
                <w:rFonts w:hint="eastAsia" w:ascii="Arial" w:hAnsi="Arial" w:cs="Arial"/>
                <w:color w:val="333333"/>
                <w:sz w:val="15"/>
                <w:szCs w:val="15"/>
              </w:rPr>
              <w:t>点击后输入预计保养金额。</w:t>
            </w:r>
            <w:r>
              <w:rPr>
                <w:rFonts w:hint="eastAsia" w:ascii="Arial" w:hAnsi="Arial" w:cs="Arial"/>
                <w:color w:val="333333"/>
                <w:sz w:val="15"/>
                <w:szCs w:val="15"/>
                <w:lang w:val="en-US" w:eastAsia="zh-CN"/>
              </w:rPr>
              <w:t>该字段必须为数字。</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点击后提交保养申请。如保养供应商、送保时间、完保时间输入有误，系统会自动弹框“请维护保养明细”并拒绝提交申请。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点击后，暂存该保养申请。生成并展示流水号。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点击后，取消该保养申请，回到上一个页面。</w:t>
            </w:r>
          </w:p>
        </w:tc>
      </w:tr>
    </w:tbl>
    <w:p>
      <w:pPr>
        <w:rPr>
          <w:rFonts w:hint="eastAsia"/>
          <w:lang w:val="en-US" w:eastAsia="zh-CN"/>
        </w:rPr>
      </w:pPr>
    </w:p>
    <w:p>
      <w:pPr>
        <w:rPr>
          <w:rFonts w:hint="default" w:eastAsia="宋体"/>
          <w:lang w:val="en-US" w:eastAsia="zh-CN"/>
        </w:rPr>
      </w:pPr>
      <w:r>
        <w:rPr>
          <w:rFonts w:hint="eastAsia"/>
          <w:lang w:val="en-US" w:eastAsia="zh-CN"/>
        </w:rPr>
        <w:t>新增资产明细页面。</w:t>
      </w:r>
    </w:p>
    <w:p>
      <w:r>
        <w:drawing>
          <wp:inline distT="0" distB="0" distL="114300" distR="114300">
            <wp:extent cx="4174490" cy="2946400"/>
            <wp:effectExtent l="0" t="0" r="16510"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93"/>
                    <a:stretch>
                      <a:fillRect/>
                    </a:stretch>
                  </pic:blipFill>
                  <pic:spPr>
                    <a:xfrm>
                      <a:off x="0" y="0"/>
                      <a:ext cx="4174490" cy="2946400"/>
                    </a:xfrm>
                    <a:prstGeom prst="rect">
                      <a:avLst/>
                    </a:prstGeom>
                    <a:noFill/>
                    <a:ln>
                      <a:noFill/>
                    </a:ln>
                  </pic:spPr>
                </pic:pic>
              </a:graphicData>
            </a:graphic>
          </wp:inline>
        </w:drawing>
      </w:r>
    </w:p>
    <w:p/>
    <w:p>
      <w:pPr>
        <w:pStyle w:val="4"/>
        <w:numPr>
          <w:ilvl w:val="2"/>
          <w:numId w:val="2"/>
        </w:numPr>
      </w:pPr>
      <w:bookmarkStart w:id="66" w:name="_Toc27925"/>
      <w:r>
        <w:rPr>
          <w:rFonts w:hint="eastAsia"/>
          <w:lang w:eastAsia="zh-CN"/>
        </w:rPr>
        <w:t>保养申请审批流</w:t>
      </w:r>
      <w:bookmarkEnd w:id="66"/>
    </w:p>
    <w:p>
      <w:pPr>
        <w:ind w:firstLine="420" w:firstLineChars="200"/>
      </w:pPr>
      <w:r>
        <w:rPr>
          <w:rFonts w:hint="eastAsia"/>
        </w:rPr>
        <w:t>保养发起后，进入保养审批流程，流程同PC端不变，如下图：</w:t>
      </w:r>
    </w:p>
    <w:p>
      <w:pPr>
        <w:ind w:firstLine="420" w:firstLineChars="200"/>
        <w:rPr>
          <w:rFonts w:ascii="宋体" w:hAnsi="宋体"/>
          <w:szCs w:val="21"/>
        </w:rPr>
      </w:pPr>
      <w:r>
        <w:rPr>
          <w:rFonts w:hint="eastAsia" w:ascii="宋体" w:hAnsi="宋体"/>
          <w:szCs w:val="21"/>
        </w:rPr>
        <w:drawing>
          <wp:inline distT="0" distB="0" distL="114300" distR="114300">
            <wp:extent cx="5268595" cy="1712595"/>
            <wp:effectExtent l="0" t="0" r="8255" b="1905"/>
            <wp:docPr id="55" name="图片 55" descr="C:\Users\yd594\Desktop\保养.jpg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yd594\Desktop\保养.jpg保养"/>
                    <pic:cNvPicPr>
                      <a:picLocks noChangeAspect="1"/>
                    </pic:cNvPicPr>
                  </pic:nvPicPr>
                  <pic:blipFill>
                    <a:blip r:embed="rId94"/>
                    <a:srcRect/>
                    <a:stretch>
                      <a:fillRect/>
                    </a:stretch>
                  </pic:blipFill>
                  <pic:spPr>
                    <a:xfrm>
                      <a:off x="0" y="0"/>
                      <a:ext cx="5268595" cy="1712595"/>
                    </a:xfrm>
                    <a:prstGeom prst="rect">
                      <a:avLst/>
                    </a:prstGeom>
                  </pic:spPr>
                </pic:pic>
              </a:graphicData>
            </a:graphic>
          </wp:inline>
        </w:drawing>
      </w:r>
    </w:p>
    <w:p>
      <w:pPr>
        <w:ind w:firstLine="420" w:firstLineChars="200"/>
        <w:rPr>
          <w:rFonts w:ascii="宋体" w:hAnsi="宋体"/>
          <w:szCs w:val="21"/>
        </w:rPr>
      </w:pPr>
      <w:r>
        <w:rPr>
          <w:rFonts w:hint="eastAsia" w:ascii="宋体" w:hAnsi="宋体"/>
          <w:szCs w:val="21"/>
        </w:rPr>
        <w:t>保养审批页面原型如下：</w:t>
      </w:r>
    </w:p>
    <w:p>
      <w:pPr>
        <w:rPr>
          <w:rFonts w:ascii="宋体" w:hAnsi="宋体"/>
          <w:szCs w:val="21"/>
        </w:rPr>
      </w:pPr>
      <w:r>
        <w:drawing>
          <wp:inline distT="0" distB="0" distL="114300" distR="114300">
            <wp:extent cx="3057525" cy="5962650"/>
            <wp:effectExtent l="0" t="0" r="9525"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95"/>
                    <a:stretch>
                      <a:fillRect/>
                    </a:stretch>
                  </pic:blipFill>
                  <pic:spPr>
                    <a:xfrm>
                      <a:off x="0" y="0"/>
                      <a:ext cx="3057525" cy="5962650"/>
                    </a:xfrm>
                    <a:prstGeom prst="rect">
                      <a:avLst/>
                    </a:prstGeom>
                    <a:noFill/>
                    <a:ln>
                      <a:noFill/>
                    </a:ln>
                  </pic:spPr>
                </pic:pic>
              </a:graphicData>
            </a:graphic>
          </wp:inline>
        </w:drawing>
      </w:r>
      <w:r>
        <w:drawing>
          <wp:inline distT="0" distB="0" distL="114300" distR="114300">
            <wp:extent cx="2828925" cy="2657475"/>
            <wp:effectExtent l="0" t="0" r="9525" b="9525"/>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96"/>
                    <a:stretch>
                      <a:fillRect/>
                    </a:stretch>
                  </pic:blipFill>
                  <pic:spPr>
                    <a:xfrm>
                      <a:off x="0" y="0"/>
                      <a:ext cx="2828925" cy="265747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省略，具体字段参考3.5.</w:t>
            </w:r>
            <w:r>
              <w:rPr>
                <w:rFonts w:ascii="Arial" w:hAnsi="Arial" w:cs="Arial"/>
                <w:sz w:val="15"/>
                <w:szCs w:val="15"/>
              </w:rPr>
              <w:t>5</w:t>
            </w:r>
            <w:r>
              <w:rPr>
                <w:rFonts w:hint="eastAsia" w:ascii="Arial" w:hAnsi="Arial" w:cs="Arial"/>
                <w:sz w:val="15"/>
                <w:szCs w:val="15"/>
              </w:rPr>
              <w:t>.保养发起页面的字段内容与规则。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
      <w:pPr>
        <w:pStyle w:val="3"/>
        <w:numPr>
          <w:ilvl w:val="1"/>
          <w:numId w:val="2"/>
        </w:numPr>
      </w:pPr>
      <w:bookmarkStart w:id="67" w:name="_Toc12636"/>
      <w:r>
        <w:rPr>
          <w:rFonts w:hint="eastAsia"/>
        </w:rPr>
        <w:t>调配申请</w:t>
      </w:r>
      <w:bookmarkEnd w:id="67"/>
    </w:p>
    <w:p>
      <w:pPr>
        <w:pStyle w:val="4"/>
        <w:numPr>
          <w:ilvl w:val="2"/>
          <w:numId w:val="2"/>
        </w:numPr>
      </w:pPr>
      <w:bookmarkStart w:id="68" w:name="_Toc2904"/>
      <w:r>
        <w:rPr>
          <w:rFonts w:hint="eastAsia"/>
          <w:lang w:val="en-US" w:eastAsia="zh-CN"/>
        </w:rPr>
        <w:t>闲置卡片</w:t>
      </w:r>
      <w:r>
        <w:rPr>
          <w:rFonts w:hint="eastAsia"/>
          <w:lang w:eastAsia="zh-CN"/>
        </w:rPr>
        <w:t>列表页面</w:t>
      </w:r>
      <w:bookmarkEnd w:id="68"/>
    </w:p>
    <w:p>
      <w:r>
        <w:rPr>
          <w:rFonts w:hint="eastAsia"/>
        </w:rPr>
        <w:t xml:space="preserve"> </w:t>
      </w:r>
      <w:r>
        <w:t xml:space="preserve">  </w:t>
      </w:r>
      <w:r>
        <w:rPr>
          <w:rFonts w:hint="eastAsia"/>
        </w:rPr>
        <w:t>用户登录APP，进入首页点击菜单：调配申请，根据使用人权限展示</w:t>
      </w:r>
      <w:r>
        <w:rPr>
          <w:rFonts w:hint="eastAsia"/>
          <w:lang w:val="en-US" w:eastAsia="zh-CN"/>
        </w:rPr>
        <w:t>状态为闲置的</w:t>
      </w:r>
      <w:r>
        <w:rPr>
          <w:rFonts w:hint="eastAsia"/>
        </w:rPr>
        <w:t>资产卡片，资产管理员可查看</w:t>
      </w:r>
      <w:r>
        <w:rPr>
          <w:rFonts w:hint="eastAsia"/>
          <w:lang w:val="en-US" w:eastAsia="zh-CN"/>
        </w:rPr>
        <w:t>所有的闲置</w:t>
      </w:r>
      <w:r>
        <w:rPr>
          <w:rFonts w:hint="eastAsia"/>
        </w:rPr>
        <w:t>资产卡片。</w:t>
      </w:r>
    </w:p>
    <w:p>
      <w:pPr>
        <w:ind w:firstLine="420" w:firstLineChars="200"/>
      </w:pPr>
      <w:r>
        <w:rPr>
          <w:rFonts w:hint="eastAsia"/>
        </w:rPr>
        <w:t>闲置卡片列表页面原型如下：</w:t>
      </w:r>
    </w:p>
    <w:p>
      <w:pPr>
        <w:ind w:firstLine="420" w:firstLineChars="200"/>
      </w:pPr>
      <w:r>
        <w:drawing>
          <wp:inline distT="0" distB="0" distL="114300" distR="114300">
            <wp:extent cx="2736850" cy="5362575"/>
            <wp:effectExtent l="0" t="0" r="6350" b="9525"/>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97"/>
                    <a:stretch>
                      <a:fillRect/>
                    </a:stretch>
                  </pic:blipFill>
                  <pic:spPr>
                    <a:xfrm>
                      <a:off x="0" y="0"/>
                      <a:ext cx="2736850" cy="536257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点击可展示资产卡片查找页面。详见3.6.2.调配申请查找页面。</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w:t>
            </w:r>
            <w:r>
              <w:rPr>
                <w:rFonts w:hint="eastAsia" w:ascii="Arial" w:hAnsi="Arial" w:cs="Arial"/>
                <w:sz w:val="15"/>
                <w:szCs w:val="15"/>
                <w:lang w:val="en-US" w:eastAsia="zh-CN"/>
              </w:rPr>
              <w:t>对该闲置资产发起调配申请</w:t>
            </w:r>
            <w:r>
              <w:rPr>
                <w:rFonts w:hint="eastAsia" w:ascii="Arial" w:hAnsi="Arial" w:cs="Arial"/>
                <w:sz w:val="15"/>
                <w:szCs w:val="15"/>
              </w:rPr>
              <w:t>。</w:t>
            </w:r>
            <w:r>
              <w:rPr>
                <w:rFonts w:hint="eastAsia" w:ascii="Arial" w:hAnsi="Arial" w:cs="Arial"/>
                <w:sz w:val="15"/>
                <w:szCs w:val="15"/>
                <w:lang w:val="en-US" w:eastAsia="zh-CN"/>
              </w:rPr>
              <w:t>详情参考3.6.5调配发起。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归口管理部门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点击进入“调配发起”页面。相同资产类别的可以一起勾选，点申请，可操作批量调配申请。</w:t>
            </w:r>
            <w:r>
              <w:rPr>
                <w:rFonts w:hint="eastAsia" w:ascii="Arial" w:hAnsi="Arial" w:cs="Arial"/>
                <w:sz w:val="15"/>
                <w:szCs w:val="15"/>
                <w:lang w:val="en-US" w:eastAsia="zh-CN"/>
              </w:rPr>
              <w:t>详情参考3.6.5 调配发起页面</w:t>
            </w:r>
          </w:p>
        </w:tc>
      </w:tr>
    </w:tbl>
    <w:p/>
    <w:p>
      <w:pPr>
        <w:pStyle w:val="4"/>
        <w:numPr>
          <w:ilvl w:val="2"/>
          <w:numId w:val="2"/>
        </w:numPr>
      </w:pPr>
      <w:bookmarkStart w:id="69" w:name="_Toc2653"/>
      <w:r>
        <w:rPr>
          <w:rFonts w:hint="eastAsia"/>
          <w:lang w:val="en-US" w:eastAsia="zh-CN"/>
        </w:rPr>
        <w:t>闲置资产</w:t>
      </w:r>
      <w:r>
        <w:rPr>
          <w:rFonts w:hint="eastAsia"/>
          <w:lang w:eastAsia="zh-CN"/>
        </w:rPr>
        <w:t>查找页面</w:t>
      </w:r>
      <w:bookmarkEnd w:id="69"/>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w:t>
      </w:r>
      <w:r>
        <w:rPr>
          <w:rFonts w:hint="eastAsia"/>
          <w:lang w:val="en-US" w:eastAsia="zh-CN"/>
        </w:rPr>
        <w:t>闲置卡片</w:t>
      </w:r>
      <w:r>
        <w:rPr>
          <w:rFonts w:hint="eastAsia"/>
        </w:rPr>
        <w:t>-查找”页面原型如下：</w:t>
      </w:r>
    </w:p>
    <w:p/>
    <w:p>
      <w:r>
        <w:drawing>
          <wp:inline distT="0" distB="0" distL="114300" distR="114300">
            <wp:extent cx="2586355" cy="3324860"/>
            <wp:effectExtent l="0" t="0" r="4445"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98"/>
                    <a:stretch>
                      <a:fillRect/>
                    </a:stretch>
                  </pic:blipFill>
                  <pic:spPr>
                    <a:xfrm>
                      <a:off x="0" y="0"/>
                      <a:ext cx="2586355" cy="3324860"/>
                    </a:xfrm>
                    <a:prstGeom prst="rect">
                      <a:avLst/>
                    </a:prstGeom>
                    <a:noFill/>
                    <a:ln>
                      <a:noFill/>
                    </a:ln>
                  </pic:spPr>
                </pic:pic>
              </a:graphicData>
            </a:graphic>
          </wp:inline>
        </w:drawing>
      </w:r>
    </w:p>
    <w:p>
      <w:pPr>
        <w:rPr>
          <w:rFonts w:hint="eastAsia" w:eastAsia="宋体"/>
          <w:lang w:eastAsia="zh-CN"/>
        </w:rPr>
      </w:pPr>
      <w:r>
        <w:rPr>
          <w:rFonts w:hint="eastAsia"/>
        </w:rPr>
        <w:t>字段规则如下</w:t>
      </w:r>
      <w:r>
        <w:rPr>
          <w:rFonts w:hint="eastAsia"/>
          <w:lang w:eastAsia="zh-CN"/>
        </w:rPr>
        <w:t>：</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w:t>
            </w:r>
            <w:r>
              <w:rPr>
                <w:rFonts w:ascii="Arial" w:hAnsi="Arial" w:cs="Arial"/>
                <w:sz w:val="15"/>
                <w:szCs w:val="15"/>
              </w:rPr>
              <w:t>—</w:t>
            </w:r>
            <w:r>
              <w:rPr>
                <w:rFonts w:hint="eastAsia" w:ascii="Arial" w:hAnsi="Arial" w:cs="Arial"/>
                <w:sz w:val="15"/>
                <w:szCs w:val="15"/>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点击可选择一个使用部门作为查询条件。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p>
        </w:tc>
      </w:tr>
    </w:tbl>
    <w:p>
      <w:pPr>
        <w:pStyle w:val="4"/>
        <w:numPr>
          <w:ilvl w:val="2"/>
          <w:numId w:val="2"/>
        </w:numPr>
      </w:pPr>
      <w:bookmarkStart w:id="70" w:name="_Toc8717"/>
      <w:r>
        <w:rPr>
          <w:rFonts w:hint="eastAsia"/>
          <w:lang w:val="en-US" w:eastAsia="zh-CN"/>
        </w:rPr>
        <w:t>调配</w:t>
      </w:r>
      <w:r>
        <w:rPr>
          <w:rFonts w:hint="eastAsia"/>
          <w:lang w:eastAsia="zh-CN"/>
        </w:rPr>
        <w:t>申请列表页面</w:t>
      </w:r>
      <w:bookmarkEnd w:id="70"/>
    </w:p>
    <w:p>
      <w:pPr>
        <w:ind w:firstLine="420" w:firstLineChars="200"/>
      </w:pPr>
      <w:r>
        <w:rPr>
          <w:rFonts w:hint="eastAsia"/>
        </w:rPr>
        <w:t>用户登录APP，进入首页点击菜单：保养申请，根据使用人权限展示</w:t>
      </w:r>
      <w:r>
        <w:rPr>
          <w:rFonts w:hint="eastAsia"/>
          <w:lang w:val="en-US" w:eastAsia="zh-CN"/>
        </w:rPr>
        <w:t>调配</w:t>
      </w:r>
      <w:r>
        <w:rPr>
          <w:rFonts w:hint="eastAsia"/>
        </w:rPr>
        <w:t>申请列表。</w:t>
      </w:r>
    </w:p>
    <w:p>
      <w:pPr>
        <w:ind w:firstLine="420" w:firstLineChars="200"/>
      </w:pPr>
      <w:r>
        <w:rPr>
          <w:rFonts w:hint="eastAsia"/>
          <w:lang w:val="en-US" w:eastAsia="zh-CN"/>
        </w:rPr>
        <w:t>调配申请列表</w:t>
      </w:r>
      <w:r>
        <w:rPr>
          <w:rFonts w:hint="eastAsia"/>
        </w:rPr>
        <w:t>页面原型如下：</w:t>
      </w:r>
    </w:p>
    <w:p>
      <w:r>
        <w:drawing>
          <wp:inline distT="0" distB="0" distL="114300" distR="114300">
            <wp:extent cx="3228975" cy="5838825"/>
            <wp:effectExtent l="0" t="0" r="9525" b="952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99"/>
                    <a:stretch>
                      <a:fillRect/>
                    </a:stretch>
                  </pic:blipFill>
                  <pic:spPr>
                    <a:xfrm>
                      <a:off x="0" y="0"/>
                      <a:ext cx="3228975" cy="5838825"/>
                    </a:xfrm>
                    <a:prstGeom prst="rect">
                      <a:avLst/>
                    </a:prstGeom>
                    <a:noFill/>
                    <a:ln>
                      <a:noFill/>
                    </a:ln>
                  </pic:spPr>
                </pic:pic>
              </a:graphicData>
            </a:graphic>
          </wp:inline>
        </w:drawing>
      </w:r>
    </w:p>
    <w:p>
      <w:pPr>
        <w:rPr>
          <w:rFonts w:hint="eastAsia"/>
        </w:rPr>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调配申请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调配申请</w:t>
            </w:r>
            <w:r>
              <w:rPr>
                <w:rFonts w:hint="eastAsia" w:ascii="Arial" w:hAnsi="Arial" w:cs="Arial"/>
                <w:sz w:val="15"/>
                <w:szCs w:val="15"/>
              </w:rPr>
              <w:t>查找页面。详见下方3.</w:t>
            </w:r>
            <w:r>
              <w:rPr>
                <w:rFonts w:hint="eastAsia" w:ascii="Arial" w:hAnsi="Arial" w:cs="Arial"/>
                <w:sz w:val="15"/>
                <w:szCs w:val="15"/>
                <w:lang w:val="en-US" w:eastAsia="zh-CN"/>
              </w:rPr>
              <w:t>6</w:t>
            </w:r>
            <w:r>
              <w:rPr>
                <w:rFonts w:hint="eastAsia" w:ascii="Arial" w:hAnsi="Arial" w:cs="Arial"/>
                <w:sz w:val="15"/>
                <w:szCs w:val="15"/>
              </w:rPr>
              <w:t>.</w:t>
            </w:r>
            <w:r>
              <w:rPr>
                <w:rFonts w:hint="eastAsia" w:ascii="Arial" w:hAnsi="Arial" w:cs="Arial"/>
                <w:sz w:val="15"/>
                <w:szCs w:val="15"/>
                <w:lang w:val="en-US" w:eastAsia="zh-CN"/>
              </w:rPr>
              <w:t>4调配</w:t>
            </w:r>
            <w:r>
              <w:rPr>
                <w:rFonts w:hint="eastAsia" w:ascii="Arial" w:hAnsi="Arial" w:cs="Arial"/>
                <w:sz w:val="15"/>
                <w:szCs w:val="15"/>
              </w:rPr>
              <w:t>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点击&gt;可查看该</w:t>
            </w:r>
            <w:r>
              <w:rPr>
                <w:rFonts w:hint="eastAsia" w:ascii="Arial" w:hAnsi="Arial" w:cs="Arial"/>
                <w:sz w:val="15"/>
                <w:szCs w:val="15"/>
                <w:lang w:val="en-US" w:eastAsia="zh-CN"/>
              </w:rPr>
              <w:t>申请</w:t>
            </w:r>
            <w:r>
              <w:rPr>
                <w:rFonts w:hint="eastAsia" w:ascii="Arial" w:hAnsi="Arial" w:cs="Arial"/>
                <w:sz w:val="15"/>
                <w:szCs w:val="15"/>
              </w:rPr>
              <w:t>。</w:t>
            </w:r>
            <w:r>
              <w:rPr>
                <w:rFonts w:hint="eastAsia" w:ascii="Arial" w:hAnsi="Arial" w:cs="Arial"/>
                <w:sz w:val="15"/>
                <w:szCs w:val="15"/>
                <w:lang w:val="en-US" w:eastAsia="zh-CN"/>
              </w:rPr>
              <w:t>申请</w:t>
            </w:r>
            <w:r>
              <w:rPr>
                <w:rFonts w:hint="eastAsia" w:ascii="Arial" w:hAnsi="Arial" w:cs="Arial"/>
                <w:sz w:val="15"/>
                <w:szCs w:val="15"/>
              </w:rPr>
              <w:t>详情页面原型见</w:t>
            </w:r>
            <w:r>
              <w:rPr>
                <w:rFonts w:hint="eastAsia" w:ascii="Arial" w:hAnsi="Arial" w:cs="Arial"/>
                <w:sz w:val="15"/>
                <w:szCs w:val="15"/>
                <w:lang w:val="en-US" w:eastAsia="zh-CN"/>
              </w:rPr>
              <w:t>3.6.5 调配发起页面</w:t>
            </w:r>
            <w:r>
              <w:rPr>
                <w:rFonts w:hint="eastAsia" w:ascii="Arial" w:hAnsi="Arial" w:cs="Arial"/>
                <w:sz w:val="15"/>
                <w:szCs w:val="15"/>
              </w:rPr>
              <w:t>。</w:t>
            </w:r>
            <w:r>
              <w:rPr>
                <w:rFonts w:hint="eastAsia" w:ascii="Arial" w:hAnsi="Arial" w:cs="Arial"/>
                <w:sz w:val="15"/>
                <w:szCs w:val="15"/>
                <w:lang w:val="en-US" w:eastAsia="zh-CN"/>
              </w:rPr>
              <w:t>页面可操作字段根据用户权限与流程节点控制。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71" w:name="_Toc10673"/>
      <w:r>
        <w:rPr>
          <w:rFonts w:hint="eastAsia"/>
          <w:lang w:val="en-US" w:eastAsia="zh-CN"/>
        </w:rPr>
        <w:t>调配</w:t>
      </w:r>
      <w:r>
        <w:rPr>
          <w:rFonts w:hint="eastAsia"/>
          <w:lang w:eastAsia="zh-CN"/>
        </w:rPr>
        <w:t>申请查找页面</w:t>
      </w:r>
      <w:bookmarkEnd w:id="71"/>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调配</w:t>
      </w:r>
      <w:r>
        <w:rPr>
          <w:rFonts w:hint="eastAsia"/>
        </w:rPr>
        <w:t>申请-查找”页面原型如下：</w:t>
      </w:r>
    </w:p>
    <w:p>
      <w:r>
        <w:drawing>
          <wp:inline distT="0" distB="0" distL="114300" distR="114300">
            <wp:extent cx="2905125" cy="5362575"/>
            <wp:effectExtent l="0" t="0" r="9525" b="952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00"/>
                    <a:stretch>
                      <a:fillRect/>
                    </a:stretch>
                  </pic:blipFill>
                  <pic:spPr>
                    <a:xfrm>
                      <a:off x="0" y="0"/>
                      <a:ext cx="2905125" cy="5362575"/>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调配申请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w:t>
            </w:r>
            <w:r>
              <w:rPr>
                <w:rFonts w:hint="eastAsia" w:ascii="Arial" w:hAnsi="Arial" w:cs="Arial"/>
                <w:sz w:val="15"/>
                <w:szCs w:val="15"/>
                <w:lang w:val="en-US" w:eastAsia="zh-CN"/>
              </w:rPr>
              <w:t>资产所属部门</w:t>
            </w:r>
            <w:r>
              <w:rPr>
                <w:rFonts w:hint="eastAsia" w:ascii="Arial" w:hAnsi="Arial" w:cs="Arial"/>
                <w:sz w:val="15"/>
                <w:szCs w:val="15"/>
              </w:rPr>
              <w:t>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调配需求部门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w:t>
            </w:r>
            <w:r>
              <w:rPr>
                <w:rFonts w:hint="eastAsia" w:ascii="Arial" w:hAnsi="Arial" w:cs="Arial"/>
                <w:sz w:val="15"/>
                <w:szCs w:val="15"/>
                <w:lang w:val="en-US" w:eastAsia="zh-CN"/>
              </w:rPr>
              <w:t>调配需求部门</w:t>
            </w:r>
            <w:r>
              <w:rPr>
                <w:rFonts w:hint="eastAsia" w:ascii="Arial" w:hAnsi="Arial" w:cs="Arial"/>
                <w:sz w:val="15"/>
                <w:szCs w:val="15"/>
              </w:rPr>
              <w:t>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调配性质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w:t>
            </w:r>
            <w:r>
              <w:rPr>
                <w:rFonts w:hint="eastAsia" w:ascii="Arial" w:hAnsi="Arial" w:cs="Arial"/>
                <w:sz w:val="15"/>
                <w:szCs w:val="15"/>
                <w:lang w:val="en-US" w:eastAsia="zh-CN"/>
              </w:rPr>
              <w:t>调配性质</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点击可选择调配时间开始的时间作为查询条件。该字段筛选调配时间在选择日期以后（含选择日期当天）的所有卡片。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点击可选择调配时间开始的时间作为查询条件。该字段筛选调配时间在选择日期以前（含选择日期当天）的所有卡片。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点击可选择申请状态，共四种：草稿、审批中、已通过、已撤销。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Times New Roman" w:eastAsia="宋体" w:cs="Arial"/>
                <w:color w:val="000000"/>
                <w:kern w:val="2"/>
                <w:sz w:val="15"/>
                <w:szCs w:val="15"/>
                <w:lang w:val="en-US" w:eastAsia="zh-CN" w:bidi="ar-SA"/>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eastAsia="宋体" w:cs="Arial"/>
                <w:kern w:val="2"/>
                <w:sz w:val="15"/>
                <w:szCs w:val="15"/>
                <w:lang w:val="en-US" w:eastAsia="zh-CN" w:bidi="ar-SA"/>
              </w:rPr>
            </w:pPr>
            <w:r>
              <w:rPr>
                <w:rFonts w:hint="eastAsia" w:ascii="Arial" w:hAnsi="Arial" w:cs="Arial"/>
                <w:sz w:val="15"/>
                <w:szCs w:val="15"/>
              </w:rPr>
              <w:t>点击可输入</w:t>
            </w:r>
            <w:r>
              <w:rPr>
                <w:rFonts w:hint="eastAsia" w:ascii="Arial" w:hAnsi="Arial" w:cs="Arial"/>
                <w:sz w:val="15"/>
                <w:szCs w:val="15"/>
                <w:lang w:val="en-US" w:eastAsia="zh-CN"/>
              </w:rPr>
              <w:t>流水号</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Pr>
        <w:pStyle w:val="4"/>
        <w:numPr>
          <w:ilvl w:val="2"/>
          <w:numId w:val="2"/>
        </w:numPr>
      </w:pPr>
      <w:bookmarkStart w:id="72" w:name="_Toc16344"/>
      <w:r>
        <w:rPr>
          <w:rFonts w:hint="eastAsia"/>
          <w:lang w:eastAsia="zh-CN"/>
        </w:rPr>
        <w:t>调配发起页面</w:t>
      </w:r>
      <w:bookmarkEnd w:id="72"/>
    </w:p>
    <w:p/>
    <w:p>
      <w:pPr>
        <w:ind w:firstLine="420"/>
      </w:pPr>
      <w:r>
        <w:rPr>
          <w:rFonts w:hint="eastAsia"/>
        </w:rPr>
        <w:t>调配发起页面原型如下：</w:t>
      </w:r>
    </w:p>
    <w:p>
      <w:pPr>
        <w:ind w:firstLine="420"/>
      </w:pPr>
      <w:r>
        <w:drawing>
          <wp:inline distT="0" distB="0" distL="114300" distR="114300">
            <wp:extent cx="2752725" cy="3433445"/>
            <wp:effectExtent l="0" t="0" r="9525" b="1460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01"/>
                    <a:srcRect b="28620"/>
                    <a:stretch>
                      <a:fillRect/>
                    </a:stretch>
                  </pic:blipFill>
                  <pic:spPr>
                    <a:xfrm>
                      <a:off x="0" y="0"/>
                      <a:ext cx="2752725" cy="3433445"/>
                    </a:xfrm>
                    <a:prstGeom prst="rect">
                      <a:avLst/>
                    </a:prstGeom>
                    <a:noFill/>
                    <a:ln>
                      <a:noFill/>
                    </a:ln>
                  </pic:spPr>
                </pic:pic>
              </a:graphicData>
            </a:graphic>
          </wp:inline>
        </w:drawing>
      </w:r>
      <w:r>
        <w:rPr>
          <w:rFonts w:hint="eastAsia"/>
        </w:rPr>
        <w:t xml:space="preserve"> </w:t>
      </w:r>
      <w:r>
        <w:t xml:space="preserve"> </w:t>
      </w:r>
      <w:r>
        <w:drawing>
          <wp:inline distT="0" distB="0" distL="114300" distR="114300">
            <wp:extent cx="2550160" cy="2849880"/>
            <wp:effectExtent l="0" t="0" r="2540"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2"/>
                    <a:stretch>
                      <a:fillRect/>
                    </a:stretch>
                  </pic:blipFill>
                  <pic:spPr>
                    <a:xfrm>
                      <a:off x="0" y="0"/>
                      <a:ext cx="2550160" cy="2849880"/>
                    </a:xfrm>
                    <a:prstGeom prst="rect">
                      <a:avLst/>
                    </a:prstGeom>
                    <a:noFill/>
                    <a:ln>
                      <a:noFill/>
                    </a:ln>
                  </pic:spPr>
                </pic:pic>
              </a:graphicData>
            </a:graphic>
          </wp:inline>
        </w:drawing>
      </w:r>
    </w:p>
    <w:p>
      <w:pPr>
        <w:ind w:firstLine="420"/>
      </w:pPr>
    </w:p>
    <w:p>
      <w:pPr>
        <w:ind w:firstLine="420"/>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根据申请人自动带出对应的组织。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根据申请人自动带出对应的部门。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调配资产类型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将存地点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pStyle w:val="14"/>
              <w:rPr>
                <w:rFonts w:ascii="Arial" w:hAnsi="Arial" w:cs="Arial"/>
                <w:sz w:val="15"/>
                <w:szCs w:val="15"/>
              </w:rPr>
            </w:pPr>
            <w:r>
              <w:rPr>
                <w:rFonts w:hint="eastAsia" w:ascii="Arial" w:hAnsi="Arial" w:cs="Arial"/>
                <w:sz w:val="15"/>
                <w:szCs w:val="15"/>
              </w:rPr>
              <w:t>点击可手动输入将存地点。</w:t>
            </w:r>
            <w:r>
              <w:rPr>
                <w:rFonts w:hint="eastAsia" w:ascii="Arial" w:hAnsi="Arial" w:cs="Arial"/>
                <w:sz w:val="15"/>
                <w:szCs w:val="15"/>
              </w:rPr>
              <w:commentReference w:id="12"/>
            </w:r>
            <w:r>
              <w:rPr>
                <w:rFonts w:hint="eastAsia" w:ascii="Arial" w:hAnsi="Arial" w:cs="Arial"/>
                <w:sz w:val="15"/>
                <w:szCs w:val="15"/>
                <w:lang w:val="en-US" w:eastAsia="zh-CN"/>
              </w:rPr>
              <w:t>后续等存放地点的基础数据维护好后，这个字段应该要改为单选项。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调配性质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系统自动判断，当【资产所属部门】与【发起部门】一致时，【调配性质】为组织内调配；当【资产所属部门】与【发起部门】不一致时，【调配性质】为跨组织调配。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时间选择域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lang w:val="en-US" w:eastAsia="zh-CN"/>
              </w:rPr>
            </w:pPr>
            <w:r>
              <w:rPr>
                <w:rFonts w:hint="eastAsia" w:ascii="Arial" w:hAnsi="Arial" w:cs="Arial"/>
                <w:sz w:val="15"/>
                <w:szCs w:val="15"/>
              </w:rPr>
              <w:t>点击可选择调配时间。</w:t>
            </w:r>
            <w:r>
              <w:rPr>
                <w:rFonts w:hint="eastAsia" w:ascii="Arial" w:hAnsi="Arial" w:cs="Arial"/>
                <w:sz w:val="15"/>
                <w:szCs w:val="15"/>
                <w:lang w:val="en-US" w:eastAsia="zh-CN"/>
              </w:rPr>
              <w:t>选择时精确到半小时</w:t>
            </w:r>
            <w:r>
              <w:rPr>
                <w:rFonts w:hint="eastAsia" w:ascii="Arial" w:hAnsi="Arial" w:cs="Arial"/>
                <w:sz w:val="15"/>
                <w:szCs w:val="15"/>
                <w:lang w:eastAsia="zh-CN"/>
              </w:rPr>
              <w:t>。</w:t>
            </w:r>
            <w:r>
              <w:rPr>
                <w:rFonts w:hint="eastAsia" w:ascii="Arial" w:hAnsi="Arial" w:cs="Arial"/>
                <w:sz w:val="15"/>
                <w:szCs w:val="15"/>
                <w:lang w:val="en-US" w:eastAsia="zh-CN"/>
              </w:rPr>
              <w:t>展示时需展示到秒。</w:t>
            </w:r>
          </w:p>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如：选择到2022.4.24 11：30，则显示为：2022-04-24 11:30:00</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color w:val="333333"/>
                <w:sz w:val="15"/>
                <w:szCs w:val="15"/>
              </w:rPr>
              <w:t>点击后，可选择或输入【项目名称】或【项目编码】，查询项目分类。</w:t>
            </w:r>
            <w:r>
              <w:rPr>
                <w:rFonts w:hint="eastAsia" w:ascii="Arial" w:hAnsi="Arial" w:cs="Arial"/>
                <w:color w:val="333333"/>
                <w:sz w:val="15"/>
                <w:szCs w:val="15"/>
                <w:lang w:val="en-US" w:eastAsia="zh-CN"/>
              </w:rPr>
              <w:t>项目分类来源：基础数据。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点击后，可选择一个费用类型。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点击后，可选择或输入一个产品类别。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点击后，可选择或输入一个客户品牌。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系统自动生成文本，默认为【发起部门】，可手动修改。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申请人在此填写调配理由。</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点击后，提交调配申请。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点击后，暂存该调配申请。生成并展示流水号。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点击后，取消该调配申请，回到上一个页面。</w:t>
            </w:r>
          </w:p>
        </w:tc>
      </w:tr>
    </w:tbl>
    <w:p>
      <w:pPr>
        <w:ind w:firstLine="420"/>
      </w:pPr>
    </w:p>
    <w:p/>
    <w:p/>
    <w:p>
      <w:pPr>
        <w:pStyle w:val="4"/>
        <w:numPr>
          <w:ilvl w:val="2"/>
          <w:numId w:val="2"/>
        </w:numPr>
      </w:pPr>
      <w:bookmarkStart w:id="73" w:name="_Toc27294"/>
      <w:r>
        <w:rPr>
          <w:rFonts w:hint="eastAsia"/>
          <w:lang w:eastAsia="zh-CN"/>
        </w:rPr>
        <w:t>调配申请审批流</w:t>
      </w:r>
      <w:bookmarkEnd w:id="73"/>
    </w:p>
    <w:p>
      <w:pPr>
        <w:ind w:firstLine="420"/>
      </w:pPr>
      <w:r>
        <w:rPr>
          <w:rFonts w:hint="eastAsia"/>
        </w:rPr>
        <w:t>调配发起后，进入调配审批流程，流程同PC端不变，如下图：</w:t>
      </w:r>
    </w:p>
    <w:p>
      <w:pPr>
        <w:ind w:firstLine="420"/>
      </w:pPr>
    </w:p>
    <w:p>
      <w:r>
        <w:drawing>
          <wp:inline distT="0" distB="0" distL="114300" distR="114300">
            <wp:extent cx="5859145" cy="861695"/>
            <wp:effectExtent l="0" t="0" r="8255" b="5080"/>
            <wp:docPr id="24" name="图片 24" descr="C:\Users\yd594\Desktop\调配.jpg调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yd594\Desktop\调配.jpg调配"/>
                    <pic:cNvPicPr>
                      <a:picLocks noChangeAspect="1"/>
                    </pic:cNvPicPr>
                  </pic:nvPicPr>
                  <pic:blipFill>
                    <a:blip r:embed="rId103"/>
                    <a:srcRect/>
                    <a:stretch>
                      <a:fillRect/>
                    </a:stretch>
                  </pic:blipFill>
                  <pic:spPr>
                    <a:xfrm>
                      <a:off x="0" y="0"/>
                      <a:ext cx="5859145" cy="861695"/>
                    </a:xfrm>
                    <a:prstGeom prst="rect">
                      <a:avLst/>
                    </a:prstGeom>
                  </pic:spPr>
                </pic:pic>
              </a:graphicData>
            </a:graphic>
          </wp:inline>
        </w:drawing>
      </w:r>
    </w:p>
    <w:p>
      <w:pPr>
        <w:ind w:firstLine="420"/>
      </w:pPr>
    </w:p>
    <w:p>
      <w:pPr>
        <w:ind w:firstLine="420"/>
      </w:pPr>
    </w:p>
    <w:p>
      <w:pPr>
        <w:ind w:firstLine="420"/>
      </w:pPr>
      <w:r>
        <w:rPr>
          <w:rFonts w:hint="eastAsia"/>
        </w:rPr>
        <w:t>调配审批原型页面如下：</w:t>
      </w:r>
    </w:p>
    <w:p>
      <w:r>
        <w:drawing>
          <wp:inline distT="0" distB="0" distL="114300" distR="114300">
            <wp:extent cx="3048000" cy="5924550"/>
            <wp:effectExtent l="0" t="0" r="0" b="0"/>
            <wp:docPr id="66" name="图片 3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1" descr="图形用户界面, 文本, 应用程序&#10;&#10;描述已自动生成"/>
                    <pic:cNvPicPr>
                      <a:picLocks noChangeAspect="1"/>
                    </pic:cNvPicPr>
                  </pic:nvPicPr>
                  <pic:blipFill>
                    <a:blip r:embed="rId104"/>
                    <a:stretch>
                      <a:fillRect/>
                    </a:stretch>
                  </pic:blipFill>
                  <pic:spPr>
                    <a:xfrm>
                      <a:off x="0" y="0"/>
                      <a:ext cx="3048000" cy="5924550"/>
                    </a:xfrm>
                    <a:prstGeom prst="rect">
                      <a:avLst/>
                    </a:prstGeom>
                    <a:noFill/>
                    <a:ln>
                      <a:noFill/>
                    </a:ln>
                  </pic:spPr>
                </pic:pic>
              </a:graphicData>
            </a:graphic>
          </wp:inline>
        </w:drawing>
      </w:r>
      <w:r>
        <w:rPr>
          <w:rFonts w:hint="eastAsia"/>
        </w:rPr>
        <w:drawing>
          <wp:inline distT="0" distB="0" distL="0" distR="0">
            <wp:extent cx="2814320" cy="3912870"/>
            <wp:effectExtent l="0" t="0" r="5080" b="0"/>
            <wp:docPr id="21" name="图片 2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聊天或短信&#10;&#10;描述已自动生成"/>
                    <pic:cNvPicPr>
                      <a:picLocks noChangeAspect="1"/>
                    </pic:cNvPicPr>
                  </pic:nvPicPr>
                  <pic:blipFill>
                    <a:blip r:embed="rId105"/>
                    <a:stretch>
                      <a:fillRect/>
                    </a:stretch>
                  </pic:blipFill>
                  <pic:spPr>
                    <a:xfrm>
                      <a:off x="0" y="0"/>
                      <a:ext cx="2814910" cy="3913507"/>
                    </a:xfrm>
                    <a:prstGeom prst="rect">
                      <a:avLst/>
                    </a:prstGeom>
                  </pic:spPr>
                </pic:pic>
              </a:graphicData>
            </a:graphic>
          </wp:inline>
        </w:drawing>
      </w:r>
    </w:p>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省略，具体字段参考3.6.</w:t>
            </w:r>
            <w:r>
              <w:rPr>
                <w:rFonts w:hint="eastAsia" w:ascii="Arial" w:hAnsi="Arial" w:cs="Arial"/>
                <w:sz w:val="15"/>
                <w:szCs w:val="15"/>
                <w:lang w:val="en-US" w:eastAsia="zh-CN"/>
              </w:rPr>
              <w:t>5</w:t>
            </w:r>
            <w:r>
              <w:rPr>
                <w:rFonts w:hint="eastAsia" w:ascii="Arial" w:hAnsi="Arial" w:cs="Arial"/>
                <w:sz w:val="15"/>
                <w:szCs w:val="15"/>
              </w:rPr>
              <w:t>.调配发起页面的字段内容与规则。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pStyle w:val="3"/>
        <w:numPr>
          <w:ilvl w:val="1"/>
          <w:numId w:val="2"/>
        </w:numPr>
      </w:pPr>
      <w:bookmarkStart w:id="74" w:name="_Toc1361"/>
      <w:r>
        <w:rPr>
          <w:rFonts w:hint="eastAsia"/>
        </w:rPr>
        <w:t>转移申请</w:t>
      </w:r>
      <w:bookmarkEnd w:id="74"/>
    </w:p>
    <w:p>
      <w:pPr>
        <w:pStyle w:val="4"/>
        <w:numPr>
          <w:ilvl w:val="2"/>
          <w:numId w:val="2"/>
        </w:numPr>
      </w:pPr>
      <w:bookmarkStart w:id="75" w:name="_Toc31769"/>
      <w:r>
        <w:rPr>
          <w:rFonts w:hint="eastAsia"/>
          <w:lang w:eastAsia="zh-CN"/>
        </w:rPr>
        <w:t>转移申请列表页面</w:t>
      </w:r>
      <w:bookmarkEnd w:id="75"/>
    </w:p>
    <w:p>
      <w:pPr>
        <w:ind w:firstLine="420" w:firstLineChars="200"/>
        <w:rPr>
          <w:rFonts w:hint="eastAsia" w:eastAsia="宋体"/>
          <w:lang w:eastAsia="zh-CN"/>
        </w:rPr>
      </w:pPr>
      <w:r>
        <w:rPr>
          <w:rFonts w:hint="eastAsia"/>
        </w:rPr>
        <w:t>用户登录APP，进入首页点击菜单：转移申请，根据使用人权限展示</w:t>
      </w:r>
      <w:r>
        <w:rPr>
          <w:rFonts w:hint="eastAsia"/>
          <w:lang w:val="en-US" w:eastAsia="zh-CN"/>
        </w:rPr>
        <w:t>转移申请列表</w:t>
      </w:r>
      <w:r>
        <w:rPr>
          <w:rFonts w:hint="eastAsia"/>
          <w:lang w:eastAsia="zh-CN"/>
        </w:rPr>
        <w:t>。</w:t>
      </w:r>
    </w:p>
    <w:p>
      <w:pPr>
        <w:ind w:firstLine="420" w:firstLineChars="200"/>
      </w:pPr>
      <w:r>
        <w:rPr>
          <w:rFonts w:hint="eastAsia"/>
        </w:rPr>
        <w:t>转移申请列表页面原型如下：</w:t>
      </w:r>
    </w:p>
    <w:p>
      <w:r>
        <w:drawing>
          <wp:inline distT="0" distB="0" distL="114300" distR="114300">
            <wp:extent cx="2809875" cy="5305425"/>
            <wp:effectExtent l="0" t="0" r="9525"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106"/>
                    <a:stretch>
                      <a:fillRect/>
                    </a:stretch>
                  </pic:blipFill>
                  <pic:spPr>
                    <a:xfrm>
                      <a:off x="0" y="0"/>
                      <a:ext cx="2809875" cy="53054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转移申请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转移申请</w:t>
            </w:r>
            <w:r>
              <w:rPr>
                <w:rFonts w:hint="eastAsia" w:ascii="Arial" w:hAnsi="Arial" w:cs="Arial"/>
                <w:sz w:val="15"/>
                <w:szCs w:val="15"/>
              </w:rPr>
              <w:t>查找页面。详见下方3.7.2</w:t>
            </w:r>
            <w:r>
              <w:rPr>
                <w:rFonts w:hint="eastAsia" w:ascii="Arial" w:hAnsi="Arial" w:cs="Arial"/>
                <w:sz w:val="15"/>
                <w:szCs w:val="15"/>
                <w:lang w:val="en-US" w:eastAsia="zh-CN"/>
              </w:rPr>
              <w:t>转移申请</w:t>
            </w:r>
            <w:r>
              <w:rPr>
                <w:rFonts w:hint="eastAsia" w:ascii="Arial" w:hAnsi="Arial" w:cs="Arial"/>
                <w:sz w:val="15"/>
                <w:szCs w:val="15"/>
              </w:rPr>
              <w:t>查找</w:t>
            </w:r>
            <w:r>
              <w:rPr>
                <w:rFonts w:hint="eastAsia" w:ascii="Arial" w:hAnsi="Arial" w:cs="Arial"/>
                <w:sz w:val="15"/>
                <w:szCs w:val="15"/>
                <w:lang w:val="en-US" w:eastAsia="zh-CN"/>
              </w:rPr>
              <w:t>页面</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系统自动显示发起部门名称。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点击&gt;可查看该</w:t>
            </w:r>
            <w:r>
              <w:rPr>
                <w:rFonts w:hint="eastAsia" w:ascii="Arial" w:hAnsi="Arial" w:cs="Arial"/>
                <w:sz w:val="15"/>
                <w:szCs w:val="15"/>
                <w:lang w:val="en-US" w:eastAsia="zh-CN"/>
              </w:rPr>
              <w:t>申请</w:t>
            </w:r>
            <w:r>
              <w:rPr>
                <w:rFonts w:hint="eastAsia" w:ascii="Arial" w:hAnsi="Arial" w:cs="Arial"/>
                <w:sz w:val="15"/>
                <w:szCs w:val="15"/>
              </w:rPr>
              <w:t>。</w:t>
            </w:r>
            <w:r>
              <w:rPr>
                <w:rFonts w:hint="eastAsia" w:ascii="Arial" w:hAnsi="Arial" w:cs="Arial"/>
                <w:sz w:val="15"/>
                <w:szCs w:val="15"/>
                <w:lang w:val="en-US" w:eastAsia="zh-CN"/>
              </w:rPr>
              <w:t>申请</w:t>
            </w:r>
            <w:r>
              <w:rPr>
                <w:rFonts w:hint="eastAsia" w:ascii="Arial" w:hAnsi="Arial" w:cs="Arial"/>
                <w:sz w:val="15"/>
                <w:szCs w:val="15"/>
              </w:rPr>
              <w:t>详情页面原型见</w:t>
            </w:r>
            <w:r>
              <w:rPr>
                <w:rFonts w:hint="eastAsia" w:ascii="Arial" w:hAnsi="Arial" w:cs="Arial"/>
                <w:sz w:val="15"/>
                <w:szCs w:val="15"/>
                <w:lang w:val="en-US" w:eastAsia="zh-CN"/>
              </w:rPr>
              <w:t>3.7.3 转移发起页面</w:t>
            </w:r>
            <w:r>
              <w:rPr>
                <w:rFonts w:hint="eastAsia" w:ascii="Arial" w:hAnsi="Arial" w:cs="Arial"/>
                <w:sz w:val="15"/>
                <w:szCs w:val="15"/>
              </w:rPr>
              <w:t>。</w:t>
            </w:r>
            <w:r>
              <w:rPr>
                <w:rFonts w:hint="eastAsia" w:ascii="Arial" w:hAnsi="Arial" w:cs="Arial"/>
                <w:sz w:val="15"/>
                <w:szCs w:val="15"/>
                <w:lang w:val="en-US" w:eastAsia="zh-CN"/>
              </w:rPr>
              <w:t>页面可操作字段根据用户权限与流程节点控制。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点击后，进入“转移发起”页面。详情请见</w:t>
            </w:r>
            <w:r>
              <w:rPr>
                <w:rFonts w:ascii="Arial" w:hAnsi="Arial" w:cs="Arial"/>
                <w:sz w:val="15"/>
                <w:szCs w:val="15"/>
              </w:rPr>
              <w:t>3.7.</w:t>
            </w:r>
            <w:r>
              <w:rPr>
                <w:rFonts w:hint="eastAsia" w:ascii="Arial" w:hAnsi="Arial" w:cs="Arial"/>
                <w:sz w:val="15"/>
                <w:szCs w:val="15"/>
              </w:rPr>
              <w:t xml:space="preserve">3 </w:t>
            </w:r>
            <w:r>
              <w:rPr>
                <w:rFonts w:hint="eastAsia" w:ascii="Arial" w:hAnsi="Arial" w:cs="Arial"/>
                <w:sz w:val="15"/>
                <w:szCs w:val="15"/>
                <w:lang w:val="en-US" w:eastAsia="zh-CN"/>
              </w:rPr>
              <w:t>转移</w:t>
            </w:r>
            <w:r>
              <w:rPr>
                <w:rFonts w:hint="eastAsia" w:ascii="Arial" w:hAnsi="Arial" w:cs="Arial"/>
                <w:sz w:val="15"/>
                <w:szCs w:val="15"/>
              </w:rPr>
              <w:t>发起</w:t>
            </w:r>
            <w:r>
              <w:rPr>
                <w:rFonts w:hint="eastAsia" w:ascii="Arial" w:hAnsi="Arial" w:cs="Arial"/>
                <w:sz w:val="15"/>
                <w:szCs w:val="15"/>
                <w:lang w:val="en-US" w:eastAsia="zh-CN"/>
              </w:rPr>
              <w:t>页面</w:t>
            </w:r>
            <w:r>
              <w:rPr>
                <w:rFonts w:hint="eastAsia" w:ascii="Arial" w:hAnsi="Arial" w:cs="Arial"/>
                <w:sz w:val="15"/>
                <w:szCs w:val="15"/>
              </w:rPr>
              <w:t>。</w:t>
            </w:r>
          </w:p>
        </w:tc>
      </w:tr>
    </w:tbl>
    <w:p/>
    <w:p/>
    <w:p>
      <w:pPr>
        <w:pStyle w:val="4"/>
        <w:numPr>
          <w:ilvl w:val="2"/>
          <w:numId w:val="2"/>
        </w:numPr>
      </w:pPr>
      <w:bookmarkStart w:id="76" w:name="_Toc15184"/>
      <w:r>
        <w:rPr>
          <w:rFonts w:hint="eastAsia"/>
          <w:lang w:eastAsia="zh-CN"/>
        </w:rPr>
        <w:t>转移申请查找页面</w:t>
      </w:r>
      <w:bookmarkEnd w:id="76"/>
    </w:p>
    <w:p>
      <w:r>
        <w:drawing>
          <wp:inline distT="0" distB="0" distL="114300" distR="114300">
            <wp:extent cx="2838450" cy="4152900"/>
            <wp:effectExtent l="0" t="0" r="0" b="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107"/>
                    <a:stretch>
                      <a:fillRect/>
                    </a:stretch>
                  </pic:blipFill>
                  <pic:spPr>
                    <a:xfrm>
                      <a:off x="0" y="0"/>
                      <a:ext cx="2838450" cy="415290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转移申请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点击可展示</w:t>
            </w:r>
            <w:r>
              <w:rPr>
                <w:rFonts w:hint="eastAsia" w:ascii="Arial" w:hAnsi="Arial" w:cs="Arial"/>
                <w:sz w:val="15"/>
                <w:szCs w:val="15"/>
                <w:lang w:val="en-US" w:eastAsia="zh-CN"/>
              </w:rPr>
              <w:t>转移申请</w:t>
            </w:r>
            <w:r>
              <w:rPr>
                <w:rFonts w:hint="eastAsia" w:ascii="Arial" w:hAnsi="Arial" w:cs="Arial"/>
                <w:sz w:val="15"/>
                <w:szCs w:val="15"/>
              </w:rPr>
              <w:t>查找页面。</w:t>
            </w:r>
            <w:r>
              <w:rPr>
                <w:rFonts w:hint="eastAsia" w:ascii="Arial" w:hAnsi="Arial" w:cs="Arial"/>
                <w:sz w:val="15"/>
                <w:szCs w:val="15"/>
                <w:lang w:val="en-US" w:eastAsia="zh-CN"/>
              </w:rPr>
              <w:t>即当前页面。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点击可选择一个部门名称作为查询条件。字段来源：基础数据--部门</w:t>
            </w:r>
            <w:r>
              <w:rPr>
                <w:rFonts w:hint="eastAsia" w:ascii="Arial" w:hAnsi="Arial" w:cs="Arial"/>
                <w:sz w:val="15"/>
                <w:szCs w:val="15"/>
                <w:lang w:val="en-US" w:eastAsia="zh-CN"/>
              </w:rPr>
              <w:t>管理</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点击选择一种资产类别作为查询条件。字段来源：基础数据</w:t>
            </w:r>
            <w:r>
              <w:rPr>
                <w:rFonts w:ascii="Arial" w:hAnsi="Arial" w:cs="Arial"/>
                <w:sz w:val="15"/>
                <w:szCs w:val="15"/>
              </w:rPr>
              <w:t>—</w:t>
            </w:r>
            <w:r>
              <w:rPr>
                <w:rFonts w:hint="eastAsia" w:ascii="Arial" w:hAnsi="Arial" w:cs="Arial"/>
                <w:sz w:val="15"/>
                <w:szCs w:val="15"/>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点击可选择一个申请状况类别作为查询条件。申请状况类别有：草稿、审批中、已通过、已撤销。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点击可选择一个移入部门作为查询条件。字段来源：基础数据</w:t>
            </w:r>
            <w:r>
              <w:rPr>
                <w:rFonts w:ascii="Arial" w:hAnsi="Arial" w:cs="Arial"/>
                <w:sz w:val="15"/>
                <w:szCs w:val="15"/>
              </w:rPr>
              <w:t>—</w:t>
            </w:r>
            <w:r>
              <w:rPr>
                <w:rFonts w:hint="eastAsia" w:ascii="Arial" w:hAnsi="Arial" w:cs="Arial"/>
                <w:sz w:val="15"/>
                <w:szCs w:val="15"/>
              </w:rPr>
              <w:t>部门</w:t>
            </w:r>
            <w:r>
              <w:rPr>
                <w:rFonts w:hint="eastAsia" w:ascii="Arial" w:hAnsi="Arial" w:cs="Arial"/>
                <w:sz w:val="15"/>
                <w:szCs w:val="15"/>
                <w:lang w:val="en-US" w:eastAsia="zh-CN"/>
              </w:rPr>
              <w:t>管理</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点击后，可输入或选择一个组织作为查询条件。字段来源：基础数据--组织</w:t>
            </w:r>
            <w:r>
              <w:rPr>
                <w:rFonts w:hint="eastAsia" w:ascii="Arial" w:hAnsi="Arial" w:cs="Arial"/>
                <w:sz w:val="15"/>
                <w:szCs w:val="15"/>
                <w:lang w:val="en-US" w:eastAsia="zh-CN"/>
              </w:rPr>
              <w:t>管理</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点击可选择一个转移申请类型作为查询条件。转移申请类型有：一般转移、调配转移。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点击后可输入流水号作为查询条件。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77" w:name="_Toc27245"/>
      <w:r>
        <w:rPr>
          <w:rFonts w:hint="eastAsia"/>
          <w:lang w:eastAsia="zh-CN"/>
        </w:rPr>
        <w:t>转移发起页面</w:t>
      </w:r>
      <w:bookmarkEnd w:id="77"/>
    </w:p>
    <w:p/>
    <w:p>
      <w:pPr>
        <w:ind w:firstLine="420"/>
      </w:pPr>
      <w:r>
        <w:rPr>
          <w:rFonts w:hint="eastAsia"/>
        </w:rPr>
        <w:t>转移发起页面原型如下图：</w:t>
      </w:r>
    </w:p>
    <w:p>
      <w:pPr>
        <w:ind w:firstLine="420"/>
      </w:pPr>
    </w:p>
    <w:p>
      <w:pPr>
        <w:ind w:firstLine="420"/>
      </w:pPr>
      <w:r>
        <w:drawing>
          <wp:inline distT="0" distB="0" distL="114300" distR="114300">
            <wp:extent cx="2419350" cy="4848225"/>
            <wp:effectExtent l="0" t="0" r="0" b="952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08"/>
                    <a:stretch>
                      <a:fillRect/>
                    </a:stretch>
                  </pic:blipFill>
                  <pic:spPr>
                    <a:xfrm>
                      <a:off x="0" y="0"/>
                      <a:ext cx="2419350" cy="4848225"/>
                    </a:xfrm>
                    <a:prstGeom prst="rect">
                      <a:avLst/>
                    </a:prstGeom>
                    <a:noFill/>
                    <a:ln>
                      <a:noFill/>
                    </a:ln>
                  </pic:spPr>
                </pic:pic>
              </a:graphicData>
            </a:graphic>
          </wp:inline>
        </w:drawing>
      </w:r>
      <w:r>
        <w:drawing>
          <wp:inline distT="0" distB="0" distL="114300" distR="114300">
            <wp:extent cx="2514600" cy="3324225"/>
            <wp:effectExtent l="0" t="0" r="0" b="9525"/>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109"/>
                    <a:stretch>
                      <a:fillRect/>
                    </a:stretch>
                  </pic:blipFill>
                  <pic:spPr>
                    <a:xfrm>
                      <a:off x="0" y="0"/>
                      <a:ext cx="2514600" cy="3324225"/>
                    </a:xfrm>
                    <a:prstGeom prst="rect">
                      <a:avLst/>
                    </a:prstGeom>
                    <a:noFill/>
                    <a:ln>
                      <a:noFill/>
                    </a:ln>
                  </pic:spPr>
                </pic:pic>
              </a:graphicData>
            </a:graphic>
          </wp:inline>
        </w:drawing>
      </w:r>
    </w:p>
    <w:p>
      <w:pPr>
        <w:ind w:firstLine="420"/>
      </w:pPr>
      <w:r>
        <w:rPr>
          <w:rFonts w:hint="eastAsia" w:eastAsia="宋体"/>
          <w:lang w:eastAsia="zh-CN"/>
        </w:rPr>
        <w:drawing>
          <wp:inline distT="0" distB="0" distL="114300" distR="114300">
            <wp:extent cx="2691130" cy="3781425"/>
            <wp:effectExtent l="0" t="0" r="4445" b="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
                    <pic:cNvPicPr>
                      <a:picLocks noChangeAspect="1"/>
                    </pic:cNvPicPr>
                  </pic:nvPicPr>
                  <pic:blipFill>
                    <a:blip r:embed="rId75"/>
                    <a:stretch>
                      <a:fillRect/>
                    </a:stretch>
                  </pic:blipFill>
                  <pic:spPr>
                    <a:xfrm>
                      <a:off x="0" y="0"/>
                      <a:ext cx="2691130" cy="3781425"/>
                    </a:xfrm>
                    <a:prstGeom prst="rect">
                      <a:avLst/>
                    </a:prstGeom>
                  </pic:spPr>
                </pic:pic>
              </a:graphicData>
            </a:graphic>
          </wp:inline>
        </w:drawing>
      </w:r>
    </w:p>
    <w:p>
      <w:pPr>
        <w:ind w:firstLine="420"/>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w:t>
            </w:r>
            <w:r>
              <w:rPr>
                <w:rFonts w:hint="eastAsia" w:ascii="Arial" w:hAnsi="Arial" w:cs="Arial"/>
                <w:sz w:val="15"/>
                <w:szCs w:val="15"/>
                <w:lang w:val="en-US" w:eastAsia="zh-CN"/>
              </w:rPr>
              <w:t>自动生成流水号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发起申请的用户的组织</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发起申请的用户的部门</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移交明细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点击后，将该按钮下方的资产明细信息移出该保养申请。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点击后，弹框展示</w:t>
            </w:r>
            <w:r>
              <w:rPr>
                <w:rFonts w:ascii="Arial" w:hAnsi="Arial" w:cs="Arial"/>
                <w:color w:val="333333"/>
                <w:sz w:val="15"/>
                <w:szCs w:val="15"/>
              </w:rPr>
              <w:t>【资产名称】、【卡片编号】、【</w:t>
            </w:r>
            <w:r>
              <w:rPr>
                <w:rFonts w:hint="eastAsia" w:ascii="Arial" w:hAnsi="Arial" w:cs="Arial"/>
                <w:color w:val="333333"/>
                <w:sz w:val="15"/>
                <w:szCs w:val="15"/>
                <w:lang w:val="en-US" w:eastAsia="zh-CN"/>
              </w:rPr>
              <w:t>厂内编号</w:t>
            </w:r>
            <w:r>
              <w:rPr>
                <w:rFonts w:ascii="Arial" w:hAnsi="Arial" w:cs="Arial"/>
                <w:color w:val="333333"/>
                <w:sz w:val="15"/>
                <w:szCs w:val="15"/>
              </w:rPr>
              <w:t>】</w:t>
            </w:r>
            <w:r>
              <w:rPr>
                <w:rFonts w:hint="eastAsia" w:ascii="Arial" w:hAnsi="Arial" w:cs="Arial"/>
                <w:color w:val="333333"/>
                <w:sz w:val="15"/>
                <w:szCs w:val="15"/>
                <w:lang w:eastAsia="zh-CN"/>
              </w:rPr>
              <w:t>、</w:t>
            </w:r>
            <w:r>
              <w:rPr>
                <w:rFonts w:ascii="Arial" w:hAnsi="Arial" w:cs="Arial"/>
                <w:color w:val="333333"/>
                <w:sz w:val="15"/>
                <w:szCs w:val="15"/>
              </w:rPr>
              <w:t>【资产类别】</w:t>
            </w:r>
            <w:r>
              <w:rPr>
                <w:rFonts w:hint="eastAsia" w:ascii="Arial" w:hAnsi="Arial" w:cs="Arial"/>
                <w:color w:val="333333"/>
                <w:sz w:val="15"/>
                <w:szCs w:val="15"/>
                <w:lang w:val="en-US" w:eastAsia="zh-CN"/>
              </w:rPr>
              <w:t>四个查询条件，根据查询结果</w:t>
            </w:r>
            <w:r>
              <w:rPr>
                <w:rFonts w:hint="eastAsia" w:ascii="Arial" w:hAnsi="Arial" w:cs="Arial"/>
                <w:sz w:val="15"/>
                <w:szCs w:val="15"/>
                <w:lang w:val="en-US" w:eastAsia="zh-CN"/>
              </w:rPr>
              <w:t>选择资产卡片，添加到当前申请页。页面参考表格下方截图。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点击后，可选择移入部门。也可输入【部门名称】或【部门编号】进行查询。字段来源：基础数据</w:t>
            </w:r>
            <w:r>
              <w:rPr>
                <w:rFonts w:ascii="Arial" w:hAnsi="Arial" w:cs="Arial"/>
                <w:sz w:val="15"/>
                <w:szCs w:val="15"/>
              </w:rPr>
              <w:t>—</w:t>
            </w:r>
            <w:r>
              <w:rPr>
                <w:rFonts w:hint="eastAsia" w:ascii="Arial" w:hAnsi="Arial" w:cs="Arial"/>
                <w:sz w:val="15"/>
                <w:szCs w:val="15"/>
              </w:rPr>
              <w:t>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文本域/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此处为空，不可编辑。之后在转移申请审批流程中，由资产移入部门的资产管理员完成填写。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文本域/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此处为空，不可编辑。之后在转移申请审批流程中，由资产移入部门的资产管理员完成输入。输入时，可点击选择一位员工，也可通过输入员工名称或编号进行搜索。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文本域/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此处为空，不可编辑。之后在转移申请审批流程中，由资产移入部门的资产管理员完成输入。输入时，可点击选择一个业务项目类别，也可通过输入项目名称或项目编号进行搜索。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单选域/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输入。输入时，可下拉选择一种费用类型。费用类型包括：制造一般费用、生产成本、销售一般费用、研发费用、其他管理费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单选域/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从产品小类列表中选择一项。</w:t>
            </w:r>
          </w:p>
          <w:p>
            <w:pPr>
              <w:tabs>
                <w:tab w:val="right" w:pos="5398"/>
              </w:tabs>
              <w:rPr>
                <w:rFonts w:hint="default" w:ascii="Arial" w:hAnsi="Arial" w:eastAsia="宋体" w:cs="Arial"/>
                <w:sz w:val="15"/>
                <w:szCs w:val="15"/>
                <w:lang w:val="en-US" w:eastAsia="zh-CN"/>
              </w:rPr>
            </w:pPr>
            <w:r>
              <w:rPr>
                <w:rFonts w:hint="eastAsia" w:ascii="Arial" w:hAnsi="Arial" w:cs="Arial"/>
                <w:sz w:val="15"/>
                <w:szCs w:val="15"/>
              </w:rPr>
              <w:t>可选项来源：</w:t>
            </w:r>
            <w:r>
              <w:rPr>
                <w:rFonts w:hint="eastAsia" w:ascii="Arial" w:hAnsi="Arial" w:cs="Arial"/>
                <w:sz w:val="15"/>
                <w:szCs w:val="15"/>
                <w:lang w:val="en-US" w:eastAsia="zh-CN"/>
              </w:rPr>
              <w:t>基础数据——产品小类</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单选域/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hint="default" w:ascii="Arial" w:hAnsi="Arial" w:cs="Arial"/>
                <w:sz w:val="15"/>
                <w:szCs w:val="15"/>
                <w:lang w:val="en-US"/>
              </w:rPr>
            </w:pPr>
            <w:r>
              <w:rPr>
                <w:rFonts w:hint="eastAsia" w:ascii="Arial" w:hAnsi="Arial" w:cs="Arial"/>
                <w:sz w:val="15"/>
                <w:szCs w:val="15"/>
              </w:rPr>
              <w:t>可选项来源：</w:t>
            </w:r>
            <w:r>
              <w:rPr>
                <w:rFonts w:hint="eastAsia" w:ascii="Arial" w:hAnsi="Arial" w:cs="Arial"/>
                <w:sz w:val="15"/>
                <w:szCs w:val="15"/>
                <w:lang w:val="en-US" w:eastAsia="zh-CN"/>
              </w:rPr>
              <w:t>基础数据——客户品牌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默认为【</w:t>
            </w:r>
            <w:r>
              <w:rPr>
                <w:rFonts w:hint="eastAsia" w:ascii="Arial" w:hAnsi="Arial" w:cs="Arial"/>
                <w:sz w:val="15"/>
                <w:szCs w:val="15"/>
                <w:lang w:val="en-US" w:eastAsia="zh-CN"/>
              </w:rPr>
              <w:t>移入部门</w:t>
            </w:r>
            <w:r>
              <w:rPr>
                <w:rFonts w:hint="eastAsia" w:ascii="Arial" w:hAnsi="Arial" w:cs="Arial"/>
                <w:sz w:val="15"/>
                <w:szCs w:val="15"/>
              </w:rPr>
              <w:t>】。但也可手动在部门中选择一个部门。调用现有的部门选择控件。</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点击后可支持上传文件/图片。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附件的图片略缩图，点击可下载对应的附件。下载后自动打开。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展示该图片的文件名。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点击后，删除对应的图片/文件。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点击后，取消对应的操作，保留该条附件信息。</w:t>
            </w:r>
            <w:r>
              <w:commentReference w:id="13"/>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点击后，提交转移申请。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点击后，自动保存已有信息。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点击后，取消转移申请流程。</w:t>
            </w:r>
          </w:p>
        </w:tc>
      </w:tr>
    </w:tbl>
    <w:p/>
    <w:p/>
    <w:p>
      <w:r>
        <w:drawing>
          <wp:inline distT="0" distB="0" distL="114300" distR="114300">
            <wp:extent cx="6116955" cy="3542665"/>
            <wp:effectExtent l="0" t="0" r="1714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0"/>
                    <a:stretch>
                      <a:fillRect/>
                    </a:stretch>
                  </pic:blipFill>
                  <pic:spPr>
                    <a:xfrm>
                      <a:off x="0" y="0"/>
                      <a:ext cx="6116955" cy="3542665"/>
                    </a:xfrm>
                    <a:prstGeom prst="rect">
                      <a:avLst/>
                    </a:prstGeom>
                    <a:noFill/>
                    <a:ln>
                      <a:noFill/>
                    </a:ln>
                  </pic:spPr>
                </pic:pic>
              </a:graphicData>
            </a:graphic>
          </wp:inline>
        </w:drawing>
      </w:r>
    </w:p>
    <w:p/>
    <w:p>
      <w:pPr>
        <w:pStyle w:val="4"/>
        <w:numPr>
          <w:ilvl w:val="2"/>
          <w:numId w:val="2"/>
        </w:numPr>
      </w:pPr>
      <w:bookmarkStart w:id="78" w:name="_Toc20605"/>
      <w:r>
        <w:rPr>
          <w:rFonts w:hint="eastAsia"/>
          <w:lang w:eastAsia="zh-CN"/>
        </w:rPr>
        <w:t>转移申请审批流</w:t>
      </w:r>
      <w:bookmarkEnd w:id="78"/>
    </w:p>
    <w:p>
      <w:pPr>
        <w:ind w:firstLine="420"/>
      </w:pPr>
      <w:r>
        <w:rPr>
          <w:rFonts w:hint="eastAsia"/>
        </w:rPr>
        <w:t>转移发起后，进入转移审批流程，转移流程同PC端，如下图：</w:t>
      </w:r>
    </w:p>
    <w:p>
      <w:pPr>
        <w:ind w:firstLine="420"/>
      </w:pPr>
      <w:r>
        <w:rPr>
          <w:rFonts w:hint="eastAsia"/>
        </w:rPr>
        <w:drawing>
          <wp:inline distT="0" distB="0" distL="114300" distR="114300">
            <wp:extent cx="5621655" cy="2620645"/>
            <wp:effectExtent l="0" t="0" r="7620" b="8255"/>
            <wp:docPr id="15" name="图片 15" descr="C:\Users\yd594\Desktop\转移.jpg转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yd594\Desktop\转移.jpg转移"/>
                    <pic:cNvPicPr>
                      <a:picLocks noChangeAspect="1"/>
                    </pic:cNvPicPr>
                  </pic:nvPicPr>
                  <pic:blipFill>
                    <a:blip r:embed="rId111"/>
                    <a:srcRect/>
                    <a:stretch>
                      <a:fillRect/>
                    </a:stretch>
                  </pic:blipFill>
                  <pic:spPr>
                    <a:xfrm>
                      <a:off x="0" y="0"/>
                      <a:ext cx="5621655" cy="2620645"/>
                    </a:xfrm>
                    <a:prstGeom prst="rect">
                      <a:avLst/>
                    </a:prstGeom>
                  </pic:spPr>
                </pic:pic>
              </a:graphicData>
            </a:graphic>
          </wp:inline>
        </w:drawing>
      </w:r>
    </w:p>
    <w:p>
      <w:pPr>
        <w:ind w:firstLine="420"/>
      </w:pPr>
      <w:r>
        <w:rPr>
          <w:rFonts w:hint="eastAsia"/>
        </w:rPr>
        <w:t>转移审批原型页面如下：</w:t>
      </w:r>
    </w:p>
    <w:p>
      <w:pPr>
        <w:ind w:firstLine="420"/>
      </w:pPr>
      <w:r>
        <w:drawing>
          <wp:inline distT="0" distB="0" distL="114300" distR="114300">
            <wp:extent cx="3048000" cy="5915025"/>
            <wp:effectExtent l="0" t="0" r="0" b="9525"/>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12"/>
                    <a:stretch>
                      <a:fillRect/>
                    </a:stretch>
                  </pic:blipFill>
                  <pic:spPr>
                    <a:xfrm>
                      <a:off x="0" y="0"/>
                      <a:ext cx="3048000" cy="5915025"/>
                    </a:xfrm>
                    <a:prstGeom prst="rect">
                      <a:avLst/>
                    </a:prstGeom>
                    <a:noFill/>
                    <a:ln>
                      <a:noFill/>
                    </a:ln>
                  </pic:spPr>
                </pic:pic>
              </a:graphicData>
            </a:graphic>
          </wp:inline>
        </w:drawing>
      </w:r>
      <w:r>
        <w:rPr>
          <w:rFonts w:hint="eastAsia"/>
        </w:rPr>
        <w:drawing>
          <wp:inline distT="0" distB="0" distL="0" distR="0">
            <wp:extent cx="2653030" cy="3123565"/>
            <wp:effectExtent l="0" t="0" r="0" b="635"/>
            <wp:docPr id="32" name="图片 3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聊天或短信&#10;&#10;描述已自动生成"/>
                    <pic:cNvPicPr>
                      <a:picLocks noChangeAspect="1"/>
                    </pic:cNvPicPr>
                  </pic:nvPicPr>
                  <pic:blipFill>
                    <a:blip r:embed="rId113"/>
                    <a:stretch>
                      <a:fillRect/>
                    </a:stretch>
                  </pic:blipFill>
                  <pic:spPr>
                    <a:xfrm>
                      <a:off x="0" y="0"/>
                      <a:ext cx="2660028" cy="3131431"/>
                    </a:xfrm>
                    <a:prstGeom prst="rect">
                      <a:avLst/>
                    </a:prstGeom>
                  </pic:spPr>
                </pic:pic>
              </a:graphicData>
            </a:graphic>
          </wp:inline>
        </w:drawing>
      </w:r>
    </w:p>
    <w:p>
      <w:pPr>
        <w:ind w:firstLine="420"/>
        <w:rPr>
          <w:rFonts w:hint="eastAsia"/>
        </w:rPr>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省略，具体字段参考3.7.3.转移发起页面的字段内容与规则。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此处由移入部门的资产管理员完成输入。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此处由资产移入部门的资产管理员完成输入。输入时，可点击选择一位员工，也可通过输入员工名称或编号进行搜索。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此处由资产移入部门的资产管理员完成输入。输入时，可点击选择一个业务项目类别，也可通过输入项目名称或项目编号进行搜索。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此处资产移入部门的资产管理员完成输入。输入时，可下拉选择一种费用类型。费用类型包括：制造一般费用、生产成本、销售一般费用、研发费用、其他管理费用。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从产品小类列表中选择一项。</w:t>
            </w:r>
          </w:p>
          <w:p>
            <w:pPr>
              <w:tabs>
                <w:tab w:val="right" w:pos="5398"/>
              </w:tabs>
              <w:rPr>
                <w:rFonts w:hint="eastAsia"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默认为【发起部门】。但也可手动在部门中选择一个部门。调用现有的部门选择控件。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pStyle w:val="3"/>
        <w:numPr>
          <w:ilvl w:val="1"/>
          <w:numId w:val="2"/>
        </w:numPr>
      </w:pPr>
      <w:bookmarkStart w:id="79" w:name="_Toc22277"/>
      <w:r>
        <w:rPr>
          <w:rFonts w:hint="eastAsia"/>
        </w:rPr>
        <w:t>报废申请</w:t>
      </w:r>
      <w:bookmarkEnd w:id="79"/>
    </w:p>
    <w:p>
      <w:pPr>
        <w:pStyle w:val="4"/>
        <w:numPr>
          <w:ilvl w:val="2"/>
          <w:numId w:val="2"/>
        </w:numPr>
      </w:pPr>
      <w:bookmarkStart w:id="80" w:name="_Toc8308"/>
      <w:r>
        <w:rPr>
          <w:rFonts w:hint="eastAsia"/>
          <w:lang w:eastAsia="zh-CN"/>
        </w:rPr>
        <w:t>报废申请列表页面</w:t>
      </w:r>
      <w:bookmarkEnd w:id="80"/>
    </w:p>
    <w:p>
      <w:pPr>
        <w:ind w:firstLine="420" w:firstLineChars="200"/>
      </w:pPr>
      <w:r>
        <w:rPr>
          <w:rFonts w:hint="eastAsia"/>
        </w:rPr>
        <w:t>用户登录APP，进入首页点击菜单：报废申请，根据使用人权限展示页面资产卡片，部门资产管理员可查看所有本公司的资产卡片。</w:t>
      </w:r>
    </w:p>
    <w:p>
      <w:pPr>
        <w:ind w:firstLine="420" w:firstLineChars="200"/>
      </w:pPr>
      <w:r>
        <w:rPr>
          <w:rFonts w:hint="eastAsia"/>
        </w:rPr>
        <w:t>报废页面原型如下：</w:t>
      </w:r>
    </w:p>
    <w:p>
      <w:pPr>
        <w:ind w:firstLine="420" w:firstLineChars="200"/>
      </w:pPr>
      <w:r>
        <w:drawing>
          <wp:inline distT="0" distB="0" distL="114300" distR="114300">
            <wp:extent cx="3000375" cy="5915025"/>
            <wp:effectExtent l="0" t="0" r="9525" b="9525"/>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114"/>
                    <a:stretch>
                      <a:fillRect/>
                    </a:stretch>
                  </pic:blipFill>
                  <pic:spPr>
                    <a:xfrm>
                      <a:off x="0" y="0"/>
                      <a:ext cx="3000375" cy="59150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点击可展示资产卡片查找页面。详见下方3.7.2查找页面原型。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系统自动带出文本“待报废”。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点击后，进入“报废发起-扫码”页面。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勾选一条数据，点击后，进入“报废发起”页面。点申请，可操作批量报废申请。</w:t>
            </w:r>
          </w:p>
        </w:tc>
      </w:tr>
    </w:tbl>
    <w:p>
      <w:pPr>
        <w:ind w:firstLine="420" w:firstLineChars="200"/>
      </w:pPr>
    </w:p>
    <w:p>
      <w:pPr>
        <w:ind w:firstLine="420" w:firstLineChars="200"/>
      </w:pPr>
      <w:r>
        <w:rPr>
          <w:rFonts w:hint="eastAsia"/>
        </w:rPr>
        <w:t>搜索条件框：两种方式进入查询页面</w:t>
      </w:r>
    </w:p>
    <w:p>
      <w:pPr>
        <w:numPr>
          <w:ilvl w:val="0"/>
          <w:numId w:val="21"/>
        </w:numPr>
      </w:pPr>
      <w:r>
        <w:rPr>
          <w:rFonts w:hint="eastAsia"/>
        </w:rPr>
        <w:t>查找：点击“查找”，显示可选的搜索条件（选项同电脑端）：卡片编号、资产名称、申请状态、使用部门等，输入对应的搜索条件，点搜索；</w:t>
      </w:r>
    </w:p>
    <w:p>
      <w:pPr>
        <w:numPr>
          <w:ilvl w:val="0"/>
          <w:numId w:val="21"/>
        </w:numPr>
      </w:pPr>
      <w:r>
        <w:rPr>
          <w:rFonts w:hint="eastAsia"/>
        </w:rPr>
        <w:t>搜索：点击搜索图标，根据搜索条件展示查询结果，查询结果按创建卡片时间倒序排列。</w:t>
      </w:r>
    </w:p>
    <w:p/>
    <w:p>
      <w:pPr>
        <w:ind w:firstLine="420" w:firstLineChars="200"/>
      </w:pPr>
      <w:r>
        <w:rPr>
          <w:rFonts w:hint="eastAsia"/>
        </w:rPr>
        <w:t>申请：点击进入“报废发起”页面。必录项-基本信息和维修信息。报废的资产原值超十万，则提醒：需在电脑端完成发起流程。</w:t>
      </w:r>
    </w:p>
    <w:p>
      <w:pPr>
        <w:ind w:firstLine="420" w:firstLineChars="200"/>
      </w:pPr>
      <w:r>
        <w:t>扫码</w:t>
      </w:r>
      <w:r>
        <w:rPr>
          <w:rFonts w:hint="eastAsia"/>
        </w:rPr>
        <w:t>申请</w:t>
      </w:r>
      <w:r>
        <w:t>：点击进入</w:t>
      </w:r>
      <w:r>
        <w:rPr>
          <w:rFonts w:hint="eastAsia"/>
        </w:rPr>
        <w:t>“报废</w:t>
      </w:r>
      <w:r>
        <w:t>发起-扫码</w:t>
      </w:r>
      <w:r>
        <w:rPr>
          <w:rFonts w:hint="eastAsia"/>
        </w:rPr>
        <w:t>”</w:t>
      </w:r>
      <w:r>
        <w:t>页面。相同资产类别的可以一起勾选，点申请，可操作批量报废申请。</w:t>
      </w:r>
    </w:p>
    <w:p>
      <w:pPr>
        <w:ind w:firstLine="420" w:firstLineChars="200"/>
      </w:pPr>
      <w:r>
        <w:t>卡片编号：超链接，点击进入</w:t>
      </w:r>
      <w:r>
        <w:rPr>
          <w:rFonts w:hint="eastAsia"/>
        </w:rPr>
        <w:t>“报废</w:t>
      </w:r>
      <w:r>
        <w:t>卡片详情页</w:t>
      </w:r>
      <w:r>
        <w:rPr>
          <w:rFonts w:hint="eastAsia"/>
        </w:rPr>
        <w:t>”。</w:t>
      </w:r>
    </w:p>
    <w:p/>
    <w:p>
      <w:pPr>
        <w:pStyle w:val="4"/>
        <w:numPr>
          <w:ilvl w:val="2"/>
          <w:numId w:val="2"/>
        </w:numPr>
        <w:rPr>
          <w:lang w:eastAsia="zh-CN"/>
        </w:rPr>
      </w:pPr>
      <w:bookmarkStart w:id="81" w:name="_Toc22401"/>
      <w:r>
        <w:rPr>
          <w:rFonts w:hint="eastAsia"/>
          <w:lang w:eastAsia="zh-CN"/>
        </w:rPr>
        <w:t>报废申请查找页面</w:t>
      </w:r>
      <w:bookmarkEnd w:id="81"/>
    </w:p>
    <w:p>
      <w:r>
        <w:drawing>
          <wp:inline distT="0" distB="0" distL="0" distR="0">
            <wp:extent cx="2576195" cy="4528820"/>
            <wp:effectExtent l="0" t="0" r="0" b="5080"/>
            <wp:docPr id="62" name="图片 6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表格&#10;&#10;描述已自动生成"/>
                    <pic:cNvPicPr>
                      <a:picLocks noChangeAspect="1"/>
                    </pic:cNvPicPr>
                  </pic:nvPicPr>
                  <pic:blipFill>
                    <a:blip r:embed="rId115"/>
                    <a:stretch>
                      <a:fillRect/>
                    </a:stretch>
                  </pic:blipFill>
                  <pic:spPr>
                    <a:xfrm>
                      <a:off x="0" y="0"/>
                      <a:ext cx="2576531" cy="4529171"/>
                    </a:xfrm>
                    <a:prstGeom prst="rect">
                      <a:avLst/>
                    </a:prstGeom>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点击可选择一种资产类别作为查询条件。字段来源：基础数据</w:t>
            </w:r>
            <w:r>
              <w:rPr>
                <w:rFonts w:ascii="Arial" w:hAnsi="Arial" w:cs="Arial"/>
                <w:sz w:val="15"/>
                <w:szCs w:val="15"/>
              </w:rPr>
              <w:t>—</w:t>
            </w:r>
            <w:r>
              <w:rPr>
                <w:rFonts w:hint="eastAsia" w:ascii="Arial" w:hAnsi="Arial" w:cs="Arial"/>
                <w:sz w:val="15"/>
                <w:szCs w:val="15"/>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点击可输入规格型号作为查询条件。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文本输入与</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点击后，可输入或选择一个组织作为查询条件。字段来源：基础数据--组织。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rPr>
          <w:rFonts w:hint="eastAsia"/>
        </w:rPr>
      </w:pPr>
    </w:p>
    <w:p>
      <w:pPr>
        <w:pStyle w:val="4"/>
        <w:numPr>
          <w:ilvl w:val="2"/>
          <w:numId w:val="2"/>
        </w:numPr>
      </w:pPr>
      <w:bookmarkStart w:id="82" w:name="_Toc14591"/>
      <w:r>
        <w:rPr>
          <w:rFonts w:hint="eastAsia"/>
          <w:lang w:eastAsia="zh-CN"/>
        </w:rPr>
        <w:t>报废发起-</w:t>
      </w:r>
      <w:r>
        <w:rPr>
          <w:lang w:eastAsia="zh-CN"/>
        </w:rPr>
        <w:t>扫码</w:t>
      </w:r>
      <w:bookmarkEnd w:id="82"/>
    </w:p>
    <w:p>
      <w:pPr>
        <w:ind w:firstLine="420" w:firstLineChars="200"/>
      </w:pPr>
      <w:r>
        <w:rPr>
          <w:rFonts w:hint="eastAsia"/>
        </w:rPr>
        <w:t>报废发起-扫码页面原型如下：</w:t>
      </w:r>
    </w:p>
    <w:p>
      <w:r>
        <w:drawing>
          <wp:inline distT="0" distB="0" distL="114300" distR="114300">
            <wp:extent cx="3228975" cy="6229350"/>
            <wp:effectExtent l="0" t="0" r="9525" b="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116"/>
                    <a:stretch>
                      <a:fillRect/>
                    </a:stretch>
                  </pic:blipFill>
                  <pic:spPr>
                    <a:xfrm>
                      <a:off x="0" y="0"/>
                      <a:ext cx="3228975" cy="622935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点我扫一扫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扫码后，系统自动带出规格型号，可手动编辑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扫码后，系统自动带出不含税金额，可手动编辑。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扫码后，系统自动带出开始使用日期，可手动编辑。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扫码后，系统自动带出存放地点，可手动编辑。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扫码后，系统自动带出使用月限，可手动编辑。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扫码后，系统自动带出已计提期数，可手动编辑。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净残值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扫码后，系统自动带出净残值，可手动编辑。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累计折旧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扫码后，系统自动带出累计折旧，可手动编辑。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后续需处理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点击下拉选择。可选项：是、否。</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申请人在此处填写报废原因。</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点击后，提交报废申请。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清空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点击后，清空扫码获取到的信息。</w:t>
            </w:r>
          </w:p>
        </w:tc>
      </w:tr>
    </w:tbl>
    <w:p/>
    <w:p>
      <w:pPr>
        <w:pStyle w:val="4"/>
        <w:numPr>
          <w:ilvl w:val="2"/>
          <w:numId w:val="2"/>
        </w:numPr>
      </w:pPr>
      <w:bookmarkStart w:id="83" w:name="_Toc32385"/>
      <w:r>
        <w:rPr>
          <w:rFonts w:hint="eastAsia"/>
          <w:lang w:eastAsia="zh-CN"/>
        </w:rPr>
        <w:t>报废发起页面</w:t>
      </w:r>
      <w:bookmarkEnd w:id="83"/>
    </w:p>
    <w:p>
      <w:pPr>
        <w:ind w:firstLine="420" w:firstLineChars="200"/>
      </w:pPr>
      <w:r>
        <w:rPr>
          <w:rFonts w:hint="eastAsia"/>
        </w:rPr>
        <w:t>报废发起页面原型如下</w:t>
      </w:r>
    </w:p>
    <w:p>
      <w:pPr>
        <w:ind w:firstLine="420" w:firstLineChars="200"/>
      </w:pPr>
      <w:r>
        <w:drawing>
          <wp:inline distT="0" distB="0" distL="0" distR="0">
            <wp:extent cx="2447290" cy="5348605"/>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7"/>
                    <a:stretch>
                      <a:fillRect/>
                    </a:stretch>
                  </pic:blipFill>
                  <pic:spPr>
                    <a:xfrm>
                      <a:off x="0" y="0"/>
                      <a:ext cx="2460167" cy="5376004"/>
                    </a:xfrm>
                    <a:prstGeom prst="rect">
                      <a:avLst/>
                    </a:prstGeom>
                  </pic:spPr>
                </pic:pic>
              </a:graphicData>
            </a:graphic>
          </wp:inline>
        </w:drawing>
      </w:r>
      <w:r>
        <w:rPr>
          <w:rFonts w:hint="eastAsia" w:eastAsia="宋体"/>
          <w:lang w:eastAsia="zh-CN"/>
        </w:rPr>
        <w:drawing>
          <wp:inline distT="0" distB="0" distL="114300" distR="114300">
            <wp:extent cx="2691130" cy="3781425"/>
            <wp:effectExtent l="0" t="0" r="4445" b="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75"/>
                    <a:stretch>
                      <a:fillRect/>
                    </a:stretch>
                  </pic:blipFill>
                  <pic:spPr>
                    <a:xfrm>
                      <a:off x="0" y="0"/>
                      <a:ext cx="2691130" cy="3781425"/>
                    </a:xfrm>
                    <a:prstGeom prst="rect">
                      <a:avLst/>
                    </a:prstGeom>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发起时间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选择卡片后，系统自动带出文本。也可手动点击添加一个【待报废】的资产卡片。在手动添加资产卡片过程中，可输入资产名称、卡片编号、厂内编号、资产类别进行查询。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后续需处理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点击下拉选择。可选项：是、否。</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净残值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累计折旧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申请人在此填写报废理由。</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点击后可支持上传文件/图片。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附件的图片略缩图，点击可下载对应的附件。下载后自动打开。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展示该图片的文件名。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点击后，删除对应的图片/文件。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点击后，取消对应的操作，保留该条附件信息。</w:t>
            </w:r>
            <w:r>
              <w:commentReference w:id="14"/>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点击后，提交报废申请。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点击后，暂存该报废申请。生成并展示流水号。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点击后，取消该报废申请，回到上一个页面。</w:t>
            </w:r>
          </w:p>
        </w:tc>
      </w:tr>
    </w:tbl>
    <w:p>
      <w:pPr>
        <w:ind w:firstLine="420" w:firstLineChars="200"/>
      </w:pPr>
    </w:p>
    <w:p>
      <w:pPr>
        <w:pStyle w:val="4"/>
        <w:numPr>
          <w:ilvl w:val="2"/>
          <w:numId w:val="2"/>
        </w:numPr>
      </w:pPr>
      <w:bookmarkStart w:id="84" w:name="_Toc13879"/>
      <w:r>
        <w:rPr>
          <w:rFonts w:hint="eastAsia"/>
          <w:lang w:eastAsia="zh-CN"/>
        </w:rPr>
        <w:t>报废申请审批流</w:t>
      </w:r>
      <w:bookmarkEnd w:id="84"/>
    </w:p>
    <w:p/>
    <w:p>
      <w:pPr>
        <w:ind w:firstLine="420" w:firstLineChars="200"/>
      </w:pPr>
      <w:r>
        <w:rPr>
          <w:rFonts w:hint="eastAsia"/>
        </w:rPr>
        <w:t>报废发起后，进入报废审批流程，流程同PC端，如下图：</w:t>
      </w:r>
    </w:p>
    <w:p>
      <w:r>
        <w:rPr>
          <w:rFonts w:hint="eastAsia" w:ascii="宋体" w:hAnsi="宋体"/>
          <w:szCs w:val="21"/>
        </w:rPr>
        <w:drawing>
          <wp:inline distT="0" distB="0" distL="114300" distR="114300">
            <wp:extent cx="6302375" cy="2347595"/>
            <wp:effectExtent l="0" t="0" r="3175" b="5080"/>
            <wp:docPr id="29" name="图片 29" descr="C:\Users\yd594\Desktop\报废.jpg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yd594\Desktop\报废.jpg报废"/>
                    <pic:cNvPicPr>
                      <a:picLocks noChangeAspect="1"/>
                    </pic:cNvPicPr>
                  </pic:nvPicPr>
                  <pic:blipFill>
                    <a:blip r:embed="rId49"/>
                    <a:srcRect/>
                    <a:stretch>
                      <a:fillRect/>
                    </a:stretch>
                  </pic:blipFill>
                  <pic:spPr>
                    <a:xfrm>
                      <a:off x="0" y="0"/>
                      <a:ext cx="6302375" cy="2347595"/>
                    </a:xfrm>
                    <a:prstGeom prst="rect">
                      <a:avLst/>
                    </a:prstGeom>
                  </pic:spPr>
                </pic:pic>
              </a:graphicData>
            </a:graphic>
          </wp:inline>
        </w:drawing>
      </w:r>
    </w:p>
    <w:p>
      <w:pPr>
        <w:ind w:firstLine="420" w:firstLineChars="200"/>
      </w:pPr>
      <w:r>
        <w:rPr>
          <w:rFonts w:hint="eastAsia"/>
        </w:rPr>
        <w:t>报废审批页面原型如下：</w:t>
      </w:r>
    </w:p>
    <w:p>
      <w:r>
        <w:drawing>
          <wp:inline distT="0" distB="0" distL="114300" distR="114300">
            <wp:extent cx="3038475" cy="5934075"/>
            <wp:effectExtent l="0" t="0" r="9525" b="952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118"/>
                    <a:stretch>
                      <a:fillRect/>
                    </a:stretch>
                  </pic:blipFill>
                  <pic:spPr>
                    <a:xfrm>
                      <a:off x="0" y="0"/>
                      <a:ext cx="3038475" cy="5934075"/>
                    </a:xfrm>
                    <a:prstGeom prst="rect">
                      <a:avLst/>
                    </a:prstGeom>
                    <a:noFill/>
                    <a:ln>
                      <a:noFill/>
                    </a:ln>
                  </pic:spPr>
                </pic:pic>
              </a:graphicData>
            </a:graphic>
          </wp:inline>
        </w:drawing>
      </w:r>
      <w:r>
        <w:drawing>
          <wp:inline distT="0" distB="0" distL="0" distR="0">
            <wp:extent cx="2162175" cy="5343525"/>
            <wp:effectExtent l="0" t="0" r="9525" b="0"/>
            <wp:docPr id="69" name="图片 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应用程序&#10;&#10;描述已自动生成"/>
                    <pic:cNvPicPr>
                      <a:picLocks noChangeAspect="1"/>
                    </pic:cNvPicPr>
                  </pic:nvPicPr>
                  <pic:blipFill>
                    <a:blip r:embed="rId119"/>
                    <a:stretch>
                      <a:fillRect/>
                    </a:stretch>
                  </pic:blipFill>
                  <pic:spPr>
                    <a:xfrm>
                      <a:off x="0" y="0"/>
                      <a:ext cx="2162191" cy="5343564"/>
                    </a:xfrm>
                    <a:prstGeom prst="rect">
                      <a:avLst/>
                    </a:prstGeom>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w:t>
            </w:r>
            <w:r>
              <w:rPr>
                <w:rFonts w:ascii="Arial" w:hAnsi="Arial" w:cs="Arial"/>
                <w:sz w:val="15"/>
                <w:szCs w:val="15"/>
              </w:rPr>
              <w:t>8</w:t>
            </w:r>
            <w:r>
              <w:rPr>
                <w:rFonts w:hint="eastAsia" w:ascii="Arial" w:hAnsi="Arial" w:cs="Arial"/>
                <w:sz w:val="15"/>
                <w:szCs w:val="15"/>
              </w:rPr>
              <w:t>.4.</w:t>
            </w:r>
            <w:r>
              <w:rPr>
                <w:rFonts w:ascii="Arial" w:hAnsi="Arial" w:cs="Arial"/>
                <w:sz w:val="15"/>
                <w:szCs w:val="15"/>
              </w:rPr>
              <w:t>报废</w:t>
            </w:r>
            <w:r>
              <w:rPr>
                <w:rFonts w:hint="eastAsia" w:ascii="Arial" w:hAnsi="Arial" w:cs="Arial"/>
                <w:sz w:val="15"/>
                <w:szCs w:val="15"/>
              </w:rPr>
              <w:t>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
      <w:pPr>
        <w:pStyle w:val="3"/>
        <w:numPr>
          <w:ilvl w:val="1"/>
          <w:numId w:val="2"/>
        </w:numPr>
      </w:pPr>
      <w:bookmarkStart w:id="85" w:name="_Toc25552"/>
      <w:r>
        <w:rPr>
          <w:rFonts w:hint="eastAsia"/>
        </w:rPr>
        <w:t>处置申请</w:t>
      </w:r>
      <w:bookmarkEnd w:id="85"/>
    </w:p>
    <w:p>
      <w:pPr>
        <w:pStyle w:val="4"/>
        <w:numPr>
          <w:ilvl w:val="2"/>
          <w:numId w:val="2"/>
        </w:numPr>
      </w:pPr>
      <w:bookmarkStart w:id="86" w:name="_Toc21638"/>
      <w:r>
        <w:rPr>
          <w:rFonts w:hint="eastAsia"/>
          <w:lang w:val="en-US" w:eastAsia="zh-CN"/>
        </w:rPr>
        <w:t>处置提醒卡片</w:t>
      </w:r>
      <w:r>
        <w:rPr>
          <w:rFonts w:hint="eastAsia"/>
          <w:lang w:eastAsia="zh-CN"/>
        </w:rPr>
        <w:t>列表页面</w:t>
      </w:r>
      <w:bookmarkEnd w:id="86"/>
    </w:p>
    <w:p>
      <w:r>
        <w:rPr>
          <w:rFonts w:hint="eastAsia"/>
        </w:rPr>
        <w:t xml:space="preserve"> </w:t>
      </w:r>
      <w:r>
        <w:t xml:space="preserve">  </w:t>
      </w:r>
      <w:r>
        <w:rPr>
          <w:rFonts w:hint="eastAsia"/>
        </w:rPr>
        <w:t>用户登录APP，进入首页点击菜单：调配申请，根据使用人权限展示</w:t>
      </w:r>
      <w:r>
        <w:rPr>
          <w:rFonts w:hint="eastAsia"/>
          <w:lang w:val="en-US" w:eastAsia="zh-CN"/>
        </w:rPr>
        <w:t>状态为待处置的</w:t>
      </w:r>
      <w:r>
        <w:rPr>
          <w:rFonts w:hint="eastAsia"/>
        </w:rPr>
        <w:t>资产卡片，资产管理员可查看</w:t>
      </w:r>
      <w:r>
        <w:rPr>
          <w:rFonts w:hint="eastAsia"/>
          <w:lang w:val="en-US" w:eastAsia="zh-CN"/>
        </w:rPr>
        <w:t>所有的闲置</w:t>
      </w:r>
      <w:r>
        <w:rPr>
          <w:rFonts w:hint="eastAsia"/>
        </w:rPr>
        <w:t>资产卡片。</w:t>
      </w:r>
    </w:p>
    <w:p>
      <w:pPr>
        <w:ind w:firstLine="420" w:firstLineChars="200"/>
      </w:pPr>
      <w:r>
        <w:rPr>
          <w:rFonts w:hint="eastAsia"/>
        </w:rPr>
        <w:t>处置提醒卡片列表</w:t>
      </w:r>
      <w:r>
        <w:rPr>
          <w:rFonts w:hint="eastAsia"/>
          <w:lang w:val="en-US" w:eastAsia="zh-CN"/>
        </w:rPr>
        <w:t>页面</w:t>
      </w:r>
      <w:r>
        <w:rPr>
          <w:rFonts w:hint="eastAsia"/>
        </w:rPr>
        <w:t>如下：</w:t>
      </w:r>
    </w:p>
    <w:p>
      <w:r>
        <w:drawing>
          <wp:inline distT="0" distB="0" distL="114300" distR="114300">
            <wp:extent cx="2800350" cy="5200650"/>
            <wp:effectExtent l="0" t="0" r="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20"/>
                    <a:stretch>
                      <a:fillRect/>
                    </a:stretch>
                  </pic:blipFill>
                  <pic:spPr>
                    <a:xfrm>
                      <a:off x="0" y="0"/>
                      <a:ext cx="2800350" cy="520065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待处置的资产卡片</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rPr>
              <w:t>默认展示该页签。展示当前用户权限下所有能查到的</w:t>
            </w:r>
            <w:r>
              <w:rPr>
                <w:rFonts w:hint="eastAsia" w:ascii="Arial" w:hAnsi="Arial" w:cs="Arial"/>
                <w:sz w:val="15"/>
                <w:szCs w:val="15"/>
                <w:lang w:val="en-US" w:eastAsia="zh-CN"/>
              </w:rPr>
              <w:t>待处置的</w:t>
            </w:r>
            <w:r>
              <w:rPr>
                <w:rFonts w:hint="eastAsia" w:ascii="Arial" w:hAnsi="Arial" w:cs="Arial"/>
                <w:sz w:val="15"/>
                <w:szCs w:val="15"/>
              </w:rPr>
              <w:t>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处置提醒卡片</w:t>
            </w:r>
            <w:r>
              <w:rPr>
                <w:rFonts w:hint="eastAsia" w:ascii="Arial" w:hAnsi="Arial" w:cs="Arial"/>
                <w:sz w:val="15"/>
                <w:szCs w:val="15"/>
              </w:rPr>
              <w:t>查找页面。详见下方3.</w:t>
            </w:r>
            <w:r>
              <w:rPr>
                <w:rFonts w:hint="eastAsia" w:ascii="Arial" w:hAnsi="Arial" w:cs="Arial"/>
                <w:sz w:val="15"/>
                <w:szCs w:val="15"/>
                <w:lang w:val="en-US" w:eastAsia="zh-CN"/>
              </w:rPr>
              <w:t>9.2 处置提醒卡片</w:t>
            </w:r>
            <w:r>
              <w:rPr>
                <w:rFonts w:hint="eastAsia" w:ascii="Arial" w:hAnsi="Arial" w:cs="Arial"/>
                <w:sz w:val="15"/>
                <w:szCs w:val="15"/>
              </w:rPr>
              <w:t>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w:t>
            </w:r>
            <w:r>
              <w:rPr>
                <w:rFonts w:hint="eastAsia" w:ascii="Arial" w:hAnsi="Arial" w:cs="Arial"/>
                <w:b/>
                <w:color w:val="000000"/>
                <w:sz w:val="15"/>
                <w:szCs w:val="15"/>
              </w:rPr>
              <w:t>提醒卡片标题行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w:t>
            </w:r>
            <w:r>
              <w:rPr>
                <w:rFonts w:hint="eastAsia" w:ascii="Arial" w:hAnsi="Arial" w:cs="Arial"/>
                <w:sz w:val="15"/>
                <w:szCs w:val="15"/>
                <w:lang w:val="en-US" w:eastAsia="zh-CN"/>
              </w:rPr>
              <w:t>对该资产发起保养</w:t>
            </w:r>
            <w:r>
              <w:rPr>
                <w:rFonts w:hint="eastAsia" w:ascii="Arial" w:hAnsi="Arial" w:cs="Arial"/>
                <w:sz w:val="15"/>
                <w:szCs w:val="15"/>
              </w:rPr>
              <w:t>。</w:t>
            </w:r>
            <w:r>
              <w:rPr>
                <w:rFonts w:hint="eastAsia" w:ascii="Arial" w:hAnsi="Arial" w:cs="Arial"/>
                <w:sz w:val="15"/>
                <w:szCs w:val="15"/>
                <w:lang w:val="en-US" w:eastAsia="zh-CN"/>
              </w:rPr>
              <w:t>详情参考3.9.5处置发起。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w:t>
            </w:r>
            <w:r>
              <w:rPr>
                <w:rFonts w:hint="eastAsia" w:ascii="Arial" w:hAnsi="Arial" w:cs="Arial"/>
                <w:b/>
                <w:color w:val="000000"/>
                <w:sz w:val="15"/>
                <w:szCs w:val="15"/>
              </w:rPr>
              <w:t>提醒卡片内容行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展示该报废资产的厂内编号。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展示该报废资产的归口部门。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展示该报废资产的使用部门。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服务列序号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展示该报废资产的服务序列号。</w:t>
            </w:r>
          </w:p>
        </w:tc>
      </w:tr>
      <w:tr>
        <w:trPr>
          <w:trHeight w:val="2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cs="Arial"/>
                <w:sz w:val="15"/>
                <w:szCs w:val="15"/>
                <w:lang w:val="en-US"/>
              </w:rPr>
            </w:pPr>
            <w:r>
              <w:rPr>
                <w:rFonts w:hint="eastAsia" w:ascii="Arial" w:hAnsi="Arial" w:cs="Arial"/>
                <w:sz w:val="15"/>
                <w:szCs w:val="15"/>
                <w:lang w:val="en-US" w:eastAsia="zh-CN"/>
              </w:rPr>
              <w:t>展示该报废资产的存放地点。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rPr>
              <w:t>开始使用</w:t>
            </w:r>
            <w:r>
              <w:rPr>
                <w:rFonts w:hint="eastAsia" w:ascii="Arial" w:hAnsi="Arial" w:cs="Arial"/>
                <w:b/>
                <w:color w:val="000000"/>
                <w:sz w:val="15"/>
                <w:szCs w:val="15"/>
                <w:lang w:val="en-US" w:eastAsia="zh-CN"/>
              </w:rPr>
              <w:t>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展示该报废资产的活动环节。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创建</w:t>
            </w:r>
            <w:r>
              <w:rPr>
                <w:rFonts w:hint="eastAsia" w:ascii="Arial" w:hAnsi="Arial" w:cs="Arial"/>
                <w:b/>
                <w:color w:val="000000"/>
                <w:sz w:val="15"/>
                <w:szCs w:val="15"/>
              </w:rPr>
              <w:t>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展示该报废资产的创建时间。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点击进入“处置发起”页面。</w:t>
            </w:r>
            <w:r>
              <w:rPr>
                <w:rFonts w:hint="eastAsia" w:ascii="Arial" w:hAnsi="Arial" w:cs="Arial"/>
                <w:sz w:val="15"/>
                <w:szCs w:val="15"/>
                <w:lang w:val="en-US" w:eastAsia="zh-CN"/>
              </w:rPr>
              <w:t>详情请见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单击弹窗</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sz w:val="16"/>
                <w:szCs w:val="20"/>
              </w:rPr>
            </w:pPr>
            <w:r>
              <w:rPr>
                <w:rFonts w:hint="eastAsia" w:ascii="Arial" w:hAnsi="Arial" w:cs="Arial"/>
                <w:sz w:val="15"/>
                <w:szCs w:val="15"/>
              </w:rPr>
              <w:t>点击后，</w:t>
            </w:r>
            <w:r>
              <w:rPr>
                <w:rFonts w:hint="eastAsia"/>
                <w:sz w:val="15"/>
                <w:szCs w:val="18"/>
              </w:rPr>
              <w:t>显示可选的搜索条件：厂内编号、卡片编号、资产类别、规格型号，选择对应的搜索条件，点搜索；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搜索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图标按钮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6"/>
                <w:szCs w:val="20"/>
              </w:rPr>
            </w:pPr>
            <w:r>
              <w:rPr>
                <w:rFonts w:hint="eastAsia"/>
                <w:sz w:val="16"/>
                <w:szCs w:val="20"/>
              </w:rPr>
              <w:t>点击后，可根据搜索条件展示查询结果，查询结果按创建卡片时间倒序排列。</w:t>
            </w:r>
          </w:p>
        </w:tc>
      </w:tr>
    </w:tbl>
    <w:p/>
    <w:p/>
    <w:p>
      <w:pPr>
        <w:pStyle w:val="4"/>
        <w:numPr>
          <w:ilvl w:val="2"/>
          <w:numId w:val="2"/>
        </w:numPr>
      </w:pPr>
      <w:bookmarkStart w:id="87" w:name="_Toc28367"/>
      <w:r>
        <w:rPr>
          <w:rFonts w:hint="eastAsia"/>
          <w:lang w:val="en-US" w:eastAsia="zh-CN"/>
        </w:rPr>
        <w:t>处置提醒卡片</w:t>
      </w:r>
      <w:r>
        <w:rPr>
          <w:rFonts w:hint="eastAsia"/>
          <w:lang w:eastAsia="zh-CN"/>
        </w:rPr>
        <w:t>查找页面</w:t>
      </w:r>
      <w:bookmarkEnd w:id="87"/>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w:t>
      </w:r>
      <w:r>
        <w:rPr>
          <w:rFonts w:hint="eastAsia"/>
          <w:lang w:val="en-US" w:eastAsia="zh-CN"/>
        </w:rPr>
        <w:t>处置提醒卡片</w:t>
      </w:r>
      <w:r>
        <w:rPr>
          <w:rFonts w:hint="eastAsia"/>
        </w:rPr>
        <w:t>查找”页面原型如下：</w:t>
      </w:r>
    </w:p>
    <w:p>
      <w:pPr>
        <w:ind w:firstLine="420" w:firstLineChars="200"/>
      </w:pPr>
      <w:r>
        <w:drawing>
          <wp:inline distT="0" distB="0" distL="114300" distR="114300">
            <wp:extent cx="2867025" cy="4314825"/>
            <wp:effectExtent l="0" t="0" r="9525" b="952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21"/>
                    <a:stretch>
                      <a:fillRect/>
                    </a:stretch>
                  </pic:blipFill>
                  <pic:spPr>
                    <a:xfrm>
                      <a:off x="0" y="0"/>
                      <a:ext cx="2867025" cy="4314825"/>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待处置的资产卡片</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lang w:val="en-US" w:eastAsia="zh-CN"/>
              </w:rPr>
              <w:t>详见3.9.1 处置提醒卡片列表页</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处置提醒卡片</w:t>
            </w:r>
            <w:r>
              <w:rPr>
                <w:rFonts w:hint="eastAsia" w:ascii="Arial" w:hAnsi="Arial" w:cs="Arial"/>
                <w:sz w:val="15"/>
                <w:szCs w:val="15"/>
              </w:rPr>
              <w:t>查找页面。</w:t>
            </w:r>
            <w:r>
              <w:rPr>
                <w:rFonts w:hint="eastAsia" w:ascii="Arial" w:hAnsi="Arial" w:cs="Arial"/>
                <w:sz w:val="15"/>
                <w:szCs w:val="15"/>
                <w:lang w:val="en-US" w:eastAsia="zh-CN"/>
              </w:rPr>
              <w:t>当前页</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Pr>
        <w:ind w:firstLine="420" w:firstLineChars="200"/>
      </w:pPr>
    </w:p>
    <w:p>
      <w:pPr>
        <w:pStyle w:val="4"/>
        <w:numPr>
          <w:ilvl w:val="2"/>
          <w:numId w:val="2"/>
        </w:numPr>
      </w:pPr>
      <w:bookmarkStart w:id="88" w:name="_Toc4066"/>
      <w:r>
        <w:rPr>
          <w:rFonts w:hint="eastAsia"/>
          <w:lang w:val="en-US" w:eastAsia="zh-CN"/>
        </w:rPr>
        <w:t>处置</w:t>
      </w:r>
      <w:r>
        <w:rPr>
          <w:rFonts w:hint="eastAsia"/>
          <w:lang w:eastAsia="zh-CN"/>
        </w:rPr>
        <w:t>申请列表页面</w:t>
      </w:r>
      <w:bookmarkEnd w:id="88"/>
    </w:p>
    <w:p>
      <w:pPr>
        <w:ind w:firstLine="420" w:firstLineChars="200"/>
      </w:pPr>
      <w:r>
        <w:rPr>
          <w:rFonts w:hint="eastAsia"/>
        </w:rPr>
        <w:t>用户登录APP，进入首页点击菜单：</w:t>
      </w:r>
      <w:r>
        <w:rPr>
          <w:rFonts w:hint="eastAsia"/>
          <w:lang w:val="en-US" w:eastAsia="zh-CN"/>
        </w:rPr>
        <w:t>处置</w:t>
      </w:r>
      <w:r>
        <w:rPr>
          <w:rFonts w:hint="eastAsia"/>
        </w:rPr>
        <w:t>申请，</w:t>
      </w:r>
      <w:r>
        <w:rPr>
          <w:rFonts w:hint="eastAsia"/>
          <w:lang w:val="en-US" w:eastAsia="zh-CN"/>
        </w:rPr>
        <w:t>点击右上角页签：处置申请列表。</w:t>
      </w:r>
      <w:r>
        <w:rPr>
          <w:rFonts w:hint="eastAsia"/>
        </w:rPr>
        <w:t>根据使用人权限展示</w:t>
      </w:r>
      <w:r>
        <w:rPr>
          <w:rFonts w:hint="eastAsia"/>
          <w:lang w:val="en-US" w:eastAsia="zh-CN"/>
        </w:rPr>
        <w:t>处置</w:t>
      </w:r>
      <w:r>
        <w:rPr>
          <w:rFonts w:hint="eastAsia"/>
        </w:rPr>
        <w:t>申请列表。</w:t>
      </w:r>
    </w:p>
    <w:p>
      <w:pPr>
        <w:ind w:firstLine="420" w:firstLineChars="200"/>
      </w:pPr>
      <w:r>
        <w:rPr>
          <w:rFonts w:hint="eastAsia"/>
          <w:lang w:val="en-US" w:eastAsia="zh-CN"/>
        </w:rPr>
        <w:t>处置申请列表</w:t>
      </w:r>
      <w:r>
        <w:rPr>
          <w:rFonts w:hint="eastAsia"/>
        </w:rPr>
        <w:t>页面原型如下：</w:t>
      </w:r>
    </w:p>
    <w:p>
      <w:r>
        <w:drawing>
          <wp:inline distT="0" distB="0" distL="114300" distR="114300">
            <wp:extent cx="2867025" cy="3562350"/>
            <wp:effectExtent l="0" t="0" r="9525" b="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2"/>
                    <a:stretch>
                      <a:fillRect/>
                    </a:stretch>
                  </pic:blipFill>
                  <pic:spPr>
                    <a:xfrm>
                      <a:off x="0" y="0"/>
                      <a:ext cx="2867025" cy="3562350"/>
                    </a:xfrm>
                    <a:prstGeom prst="rect">
                      <a:avLst/>
                    </a:prstGeom>
                    <a:noFill/>
                    <a:ln>
                      <a:noFill/>
                    </a:ln>
                  </pic:spPr>
                </pic:pic>
              </a:graphicData>
            </a:graphic>
          </wp:inline>
        </w:drawing>
      </w:r>
    </w:p>
    <w:p>
      <w:pPr>
        <w:rPr>
          <w:rFonts w:hint="eastAsia"/>
        </w:rPr>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处置申请</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rPr>
              <w:t>进入</w:t>
            </w:r>
            <w:r>
              <w:rPr>
                <w:rFonts w:hint="eastAsia" w:ascii="Arial" w:hAnsi="Arial" w:cs="Arial"/>
                <w:sz w:val="15"/>
                <w:szCs w:val="15"/>
                <w:lang w:val="en-US" w:eastAsia="zh-CN"/>
              </w:rPr>
              <w:t>处置申请列表</w:t>
            </w:r>
            <w:r>
              <w:rPr>
                <w:rFonts w:hint="eastAsia" w:ascii="Arial" w:hAnsi="Arial" w:cs="Arial"/>
                <w:sz w:val="15"/>
                <w:szCs w:val="15"/>
              </w:rPr>
              <w:t>页，默认展示该页签。展示当前用户权限下所有能查到的</w:t>
            </w:r>
            <w:r>
              <w:rPr>
                <w:rFonts w:hint="eastAsia" w:ascii="Arial" w:hAnsi="Arial" w:cs="Arial"/>
                <w:sz w:val="15"/>
                <w:szCs w:val="15"/>
                <w:lang w:val="en-US" w:eastAsia="zh-CN"/>
              </w:rPr>
              <w:t>处置申请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处置申请</w:t>
            </w:r>
            <w:r>
              <w:rPr>
                <w:rFonts w:hint="eastAsia" w:ascii="Arial" w:hAnsi="Arial" w:cs="Arial"/>
                <w:sz w:val="15"/>
                <w:szCs w:val="15"/>
              </w:rPr>
              <w:t>查找页面。详见下方3.</w:t>
            </w:r>
            <w:r>
              <w:rPr>
                <w:rFonts w:hint="eastAsia" w:ascii="Arial" w:hAnsi="Arial" w:cs="Arial"/>
                <w:sz w:val="15"/>
                <w:szCs w:val="15"/>
                <w:lang w:val="en-US" w:eastAsia="zh-CN"/>
              </w:rPr>
              <w:t>9.4处置申请</w:t>
            </w:r>
            <w:r>
              <w:rPr>
                <w:rFonts w:hint="eastAsia" w:ascii="Arial" w:hAnsi="Arial" w:cs="Arial"/>
                <w:sz w:val="15"/>
                <w:szCs w:val="15"/>
              </w:rPr>
              <w:t>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处置申请列表</w:t>
            </w:r>
            <w:r>
              <w:rPr>
                <w:rFonts w:hint="eastAsia" w:ascii="Arial" w:hAnsi="Arial" w:cs="Arial"/>
                <w:b/>
                <w:color w:val="000000"/>
                <w:sz w:val="15"/>
                <w:szCs w:val="15"/>
              </w:rPr>
              <w:t>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eastAsia="zh-CN"/>
              </w:rPr>
            </w:pPr>
            <w:r>
              <w:rPr>
                <w:rFonts w:hint="eastAsia" w:ascii="Arial" w:hAnsi="Arial" w:cs="Arial"/>
                <w:b/>
                <w:color w:val="000000"/>
                <w:sz w:val="15"/>
                <w:szCs w:val="15"/>
                <w:lang w:val="en-US" w:eastAsia="zh-CN"/>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89" w:name="_Toc32083"/>
      <w:r>
        <w:rPr>
          <w:rFonts w:hint="eastAsia"/>
          <w:lang w:val="en-US" w:eastAsia="zh-CN"/>
        </w:rPr>
        <w:t>处置申请</w:t>
      </w:r>
      <w:r>
        <w:rPr>
          <w:rFonts w:hint="eastAsia"/>
          <w:lang w:eastAsia="zh-CN"/>
        </w:rPr>
        <w:t>查找页面</w:t>
      </w:r>
      <w:bookmarkEnd w:id="89"/>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处置</w:t>
      </w:r>
      <w:r>
        <w:rPr>
          <w:rFonts w:hint="eastAsia"/>
        </w:rPr>
        <w:t>申请-查找”页面原型如下：</w:t>
      </w:r>
    </w:p>
    <w:p>
      <w:r>
        <w:drawing>
          <wp:inline distT="0" distB="0" distL="114300" distR="114300">
            <wp:extent cx="2828925" cy="4229100"/>
            <wp:effectExtent l="0" t="0" r="9525" b="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23"/>
                    <a:stretch>
                      <a:fillRect/>
                    </a:stretch>
                  </pic:blipFill>
                  <pic:spPr>
                    <a:xfrm>
                      <a:off x="0" y="0"/>
                      <a:ext cx="2828925" cy="42291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点击可展示当前用户权限下全部</w:t>
            </w:r>
            <w:r>
              <w:rPr>
                <w:rFonts w:hint="eastAsia" w:ascii="Arial" w:hAnsi="Arial" w:cs="Arial"/>
                <w:sz w:val="15"/>
                <w:szCs w:val="15"/>
                <w:lang w:val="en-US" w:eastAsia="zh-CN"/>
              </w:rPr>
              <w:t>处置</w:t>
            </w:r>
            <w:r>
              <w:rPr>
                <w:rFonts w:hint="eastAsia" w:ascii="Arial" w:hAnsi="Arial" w:cs="Arial"/>
                <w:sz w:val="15"/>
                <w:szCs w:val="15"/>
              </w:rPr>
              <w:t>提醒卡片。</w:t>
            </w:r>
            <w:r>
              <w:rPr>
                <w:rFonts w:hint="eastAsia" w:ascii="Arial" w:hAnsi="Arial" w:cs="Arial"/>
                <w:sz w:val="15"/>
                <w:szCs w:val="15"/>
                <w:lang w:val="en-US" w:eastAsia="zh-CN"/>
              </w:rPr>
              <w:t>详情请见3.9.3 处置申请列表页面。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点击可展示查找</w:t>
            </w:r>
            <w:r>
              <w:rPr>
                <w:rFonts w:hint="eastAsia" w:ascii="Arial" w:hAnsi="Arial" w:cs="Arial"/>
                <w:sz w:val="15"/>
                <w:szCs w:val="15"/>
                <w:lang w:val="en-US" w:eastAsia="zh-CN"/>
              </w:rPr>
              <w:t>处置</w:t>
            </w:r>
            <w:r>
              <w:rPr>
                <w:rFonts w:hint="eastAsia" w:ascii="Arial" w:hAnsi="Arial" w:cs="Arial"/>
                <w:sz w:val="15"/>
                <w:szCs w:val="15"/>
              </w:rPr>
              <w:t>提醒卡片页面</w:t>
            </w:r>
            <w:r>
              <w:rPr>
                <w:rFonts w:hint="eastAsia" w:ascii="Arial" w:hAnsi="Arial" w:cs="Arial"/>
                <w:sz w:val="15"/>
                <w:szCs w:val="15"/>
                <w:lang w:eastAsia="zh-CN"/>
              </w:rPr>
              <w:t>，</w:t>
            </w:r>
            <w:r>
              <w:rPr>
                <w:rFonts w:hint="eastAsia" w:ascii="Arial" w:hAnsi="Arial" w:cs="Arial"/>
                <w:sz w:val="15"/>
                <w:szCs w:val="15"/>
                <w:lang w:val="en-US" w:eastAsia="zh-CN"/>
              </w:rPr>
              <w:t>即当前页。</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发起</w:t>
            </w:r>
            <w:r>
              <w:rPr>
                <w:rFonts w:hint="eastAsia" w:ascii="Arial" w:hAnsi="Arial" w:cs="Arial"/>
                <w:b/>
                <w:color w:val="000000"/>
                <w:sz w:val="15"/>
                <w:szCs w:val="15"/>
              </w:rPr>
              <w:t>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w:t>
            </w:r>
            <w:r>
              <w:rPr>
                <w:rFonts w:hint="eastAsia" w:ascii="Arial" w:hAnsi="Arial" w:cs="Arial"/>
                <w:sz w:val="15"/>
                <w:szCs w:val="15"/>
                <w:lang w:val="en-US" w:eastAsia="zh-CN"/>
              </w:rPr>
              <w:t>发起人</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创建</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w:t>
            </w:r>
            <w:r>
              <w:rPr>
                <w:rFonts w:hint="eastAsia" w:ascii="Arial" w:hAnsi="Arial" w:cs="Arial"/>
                <w:sz w:val="15"/>
                <w:szCs w:val="15"/>
                <w:lang w:val="en-US" w:eastAsia="zh-CN"/>
              </w:rPr>
              <w:t>创建</w:t>
            </w:r>
            <w:r>
              <w:rPr>
                <w:rFonts w:hint="eastAsia" w:ascii="Arial" w:hAnsi="Arial" w:cs="Arial"/>
                <w:sz w:val="15"/>
                <w:szCs w:val="15"/>
              </w:rPr>
              <w:t>时间开始的时间作为查询条件。该字段筛选</w:t>
            </w:r>
            <w:r>
              <w:rPr>
                <w:rFonts w:hint="eastAsia" w:ascii="Arial" w:hAnsi="Arial" w:cs="Arial"/>
                <w:sz w:val="15"/>
                <w:szCs w:val="15"/>
                <w:lang w:val="en-US" w:eastAsia="zh-CN"/>
              </w:rPr>
              <w:t>创建</w:t>
            </w:r>
            <w:r>
              <w:rPr>
                <w:rFonts w:hint="eastAsia" w:ascii="Arial" w:hAnsi="Arial" w:cs="Arial"/>
                <w:sz w:val="15"/>
                <w:szCs w:val="15"/>
              </w:rPr>
              <w:t>时间在选择日期以后（含选择日期当天）的所有</w:t>
            </w:r>
            <w:r>
              <w:rPr>
                <w:rFonts w:hint="eastAsia" w:ascii="Arial" w:hAnsi="Arial" w:cs="Arial"/>
                <w:sz w:val="15"/>
                <w:szCs w:val="15"/>
                <w:lang w:val="en-US" w:eastAsia="zh-CN"/>
              </w:rPr>
              <w:t>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创建</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w:t>
            </w:r>
            <w:r>
              <w:rPr>
                <w:rFonts w:hint="eastAsia" w:ascii="Arial" w:hAnsi="Arial" w:cs="Arial"/>
                <w:sz w:val="15"/>
                <w:szCs w:val="15"/>
                <w:lang w:val="en-US" w:eastAsia="zh-CN"/>
              </w:rPr>
              <w:t>创建</w:t>
            </w:r>
            <w:r>
              <w:rPr>
                <w:rFonts w:hint="eastAsia" w:ascii="Arial" w:hAnsi="Arial" w:cs="Arial"/>
                <w:sz w:val="15"/>
                <w:szCs w:val="15"/>
              </w:rPr>
              <w:t>时间开始的时间作为查询条件。该字段筛选</w:t>
            </w:r>
            <w:r>
              <w:rPr>
                <w:rFonts w:hint="eastAsia" w:ascii="Arial" w:hAnsi="Arial" w:cs="Arial"/>
                <w:sz w:val="15"/>
                <w:szCs w:val="15"/>
                <w:lang w:val="en-US" w:eastAsia="zh-CN"/>
              </w:rPr>
              <w:t>创建</w:t>
            </w:r>
            <w:r>
              <w:rPr>
                <w:rFonts w:hint="eastAsia" w:ascii="Arial" w:hAnsi="Arial" w:cs="Arial"/>
                <w:sz w:val="15"/>
                <w:szCs w:val="15"/>
              </w:rPr>
              <w:t>时间在选择日期以前（含选择日期当天）的所有</w:t>
            </w:r>
            <w:r>
              <w:rPr>
                <w:rFonts w:hint="eastAsia" w:ascii="Arial" w:hAnsi="Arial" w:cs="Arial"/>
                <w:sz w:val="15"/>
                <w:szCs w:val="15"/>
                <w:lang w:val="en-US" w:eastAsia="zh-CN"/>
              </w:rPr>
              <w:t>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点击可选择申请状态，共四种：草稿、审批中、已通过、已撤销。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Times New Roman" w:eastAsia="宋体" w:cs="Arial"/>
                <w:color w:val="000000"/>
                <w:kern w:val="2"/>
                <w:sz w:val="15"/>
                <w:szCs w:val="15"/>
                <w:lang w:val="en-US" w:eastAsia="zh-CN" w:bidi="ar-SA"/>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eastAsia="宋体" w:cs="Arial"/>
                <w:kern w:val="2"/>
                <w:sz w:val="15"/>
                <w:szCs w:val="15"/>
                <w:lang w:val="en-US" w:eastAsia="zh-CN" w:bidi="ar-SA"/>
              </w:rPr>
            </w:pPr>
            <w:r>
              <w:rPr>
                <w:rFonts w:hint="eastAsia" w:ascii="Arial" w:hAnsi="Arial" w:cs="Arial"/>
                <w:sz w:val="15"/>
                <w:szCs w:val="15"/>
              </w:rPr>
              <w:t>点击可输入</w:t>
            </w:r>
            <w:r>
              <w:rPr>
                <w:rFonts w:hint="eastAsia" w:ascii="Arial" w:hAnsi="Arial" w:cs="Arial"/>
                <w:sz w:val="15"/>
                <w:szCs w:val="15"/>
                <w:lang w:val="en-US" w:eastAsia="zh-CN"/>
              </w:rPr>
              <w:t>流水号</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firstLineChars="200"/>
      </w:pPr>
    </w:p>
    <w:p>
      <w:pPr>
        <w:pStyle w:val="4"/>
        <w:numPr>
          <w:ilvl w:val="2"/>
          <w:numId w:val="2"/>
        </w:numPr>
      </w:pPr>
      <w:bookmarkStart w:id="90" w:name="_Toc8632"/>
      <w:r>
        <w:rPr>
          <w:rFonts w:hint="eastAsia"/>
          <w:lang w:val="en-US" w:eastAsia="zh-CN"/>
        </w:rPr>
        <w:t>处置</w:t>
      </w:r>
      <w:r>
        <w:rPr>
          <w:rFonts w:hint="eastAsia"/>
          <w:lang w:eastAsia="zh-CN"/>
        </w:rPr>
        <w:t>发起页面</w:t>
      </w:r>
      <w:bookmarkEnd w:id="90"/>
    </w:p>
    <w:p/>
    <w:p>
      <w:pPr>
        <w:ind w:firstLine="420"/>
      </w:pPr>
      <w:r>
        <w:rPr>
          <w:rFonts w:hint="eastAsia"/>
          <w:lang w:val="en-US" w:eastAsia="zh-CN"/>
        </w:rPr>
        <w:t>处置</w:t>
      </w:r>
      <w:r>
        <w:rPr>
          <w:rFonts w:hint="eastAsia"/>
        </w:rPr>
        <w:t>发起页面原型如下：</w:t>
      </w:r>
    </w:p>
    <w:p>
      <w:r>
        <w:drawing>
          <wp:inline distT="0" distB="0" distL="114300" distR="114300">
            <wp:extent cx="2838450" cy="4905375"/>
            <wp:effectExtent l="0" t="0" r="0" b="9525"/>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124"/>
                    <a:stretch>
                      <a:fillRect/>
                    </a:stretch>
                  </pic:blipFill>
                  <pic:spPr>
                    <a:xfrm>
                      <a:off x="0" y="0"/>
                      <a:ext cx="2838450" cy="4905375"/>
                    </a:xfrm>
                    <a:prstGeom prst="rect">
                      <a:avLst/>
                    </a:prstGeom>
                    <a:noFill/>
                    <a:ln>
                      <a:noFill/>
                    </a:ln>
                  </pic:spPr>
                </pic:pic>
              </a:graphicData>
            </a:graphic>
          </wp:inline>
        </w:drawing>
      </w:r>
      <w:r>
        <w:rPr>
          <w:rFonts w:hint="eastAsia"/>
        </w:rPr>
        <w:t xml:space="preserve"> </w:t>
      </w:r>
      <w:r>
        <w:t xml:space="preserve"> </w:t>
      </w:r>
      <w:r>
        <w:drawing>
          <wp:inline distT="0" distB="0" distL="114300" distR="114300">
            <wp:extent cx="2809875" cy="4229100"/>
            <wp:effectExtent l="0" t="0" r="9525" b="0"/>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125"/>
                    <a:stretch>
                      <a:fillRect/>
                    </a:stretch>
                  </pic:blipFill>
                  <pic:spPr>
                    <a:xfrm>
                      <a:off x="0" y="0"/>
                      <a:ext cx="2809875" cy="4229100"/>
                    </a:xfrm>
                    <a:prstGeom prst="rect">
                      <a:avLst/>
                    </a:prstGeom>
                    <a:noFill/>
                    <a:ln>
                      <a:noFill/>
                    </a:ln>
                  </pic:spPr>
                </pic:pic>
              </a:graphicData>
            </a:graphic>
          </wp:inline>
        </w:drawing>
      </w:r>
    </w:p>
    <w:p>
      <w:r>
        <w:rPr>
          <w:rFonts w:hint="eastAsia" w:eastAsia="宋体"/>
          <w:lang w:eastAsia="zh-CN"/>
        </w:rPr>
        <w:drawing>
          <wp:inline distT="0" distB="0" distL="114300" distR="114300">
            <wp:extent cx="2691130" cy="3781425"/>
            <wp:effectExtent l="0" t="0" r="4445" b="0"/>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75"/>
                    <a:stretch>
                      <a:fillRect/>
                    </a:stretch>
                  </pic:blipFill>
                  <pic:spPr>
                    <a:xfrm>
                      <a:off x="0" y="0"/>
                      <a:ext cx="2691130" cy="3781425"/>
                    </a:xfrm>
                    <a:prstGeom prst="rect">
                      <a:avLst/>
                    </a:prstGeom>
                  </pic:spPr>
                </pic:pic>
              </a:graphicData>
            </a:graphic>
          </wp:inline>
        </w:drawing>
      </w:r>
    </w:p>
    <w:p>
      <w:pPr>
        <w:ind w:firstLine="420"/>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发起该流程的组织</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发起该流程的部门</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处置方案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eastAsia="宋体" w:cs="Arial"/>
                <w:sz w:val="15"/>
                <w:szCs w:val="15"/>
                <w:lang w:eastAsia="zh-CN"/>
              </w:rPr>
            </w:pPr>
            <w:r>
              <w:rPr>
                <w:rFonts w:hint="eastAsia" w:ascii="Arial" w:hAnsi="Arial" w:cs="Arial"/>
                <w:sz w:val="15"/>
                <w:szCs w:val="15"/>
              </w:rPr>
              <w:t>可手动填写方案</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w:t>
            </w:r>
            <w:r>
              <w:rPr>
                <w:rFonts w:hint="eastAsia" w:ascii="Arial" w:hAnsi="Arial" w:cs="Arial"/>
                <w:b/>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eastAsia="宋体" w:cs="Arial"/>
                <w:sz w:val="15"/>
                <w:szCs w:val="15"/>
                <w:lang w:eastAsia="zh-CN"/>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净值（元）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eastAsia="宋体" w:cs="Arial"/>
                <w:sz w:val="15"/>
                <w:szCs w:val="15"/>
                <w:lang w:val="en-US" w:eastAsia="zh-CN"/>
              </w:rPr>
            </w:pPr>
            <w:r>
              <w:rPr>
                <w:rFonts w:hint="eastAsia" w:ascii="Arial" w:hAnsi="Arial" w:cs="Arial"/>
                <w:sz w:val="15"/>
                <w:szCs w:val="15"/>
              </w:rPr>
              <w:t>当不含税金额大于等于10万时，“是否完成评估”</w:t>
            </w:r>
            <w:r>
              <w:rPr>
                <w:rFonts w:hint="eastAsia" w:ascii="Arial" w:hAnsi="Arial" w:cs="Arial"/>
                <w:sz w:val="15"/>
                <w:szCs w:val="15"/>
                <w:lang w:val="en-US" w:eastAsia="zh-CN"/>
              </w:rPr>
              <w:t>为必填。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规格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原使用部门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预评估值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可输入预评估值。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是否完成评估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cs="Arial"/>
                <w:sz w:val="15"/>
                <w:szCs w:val="15"/>
              </w:rPr>
            </w:pPr>
            <w:r>
              <w:rPr>
                <w:rFonts w:hint="eastAsia" w:ascii="Arial" w:hAnsi="Arial" w:cs="Arial"/>
                <w:sz w:val="15"/>
                <w:szCs w:val="15"/>
              </w:rPr>
              <w:t>可选项为“是</w:t>
            </w:r>
            <w:r>
              <w:rPr>
                <w:rFonts w:ascii="Arial" w:hAnsi="Arial" w:cs="Arial"/>
                <w:sz w:val="15"/>
                <w:szCs w:val="15"/>
              </w:rPr>
              <w:t>”</w:t>
            </w:r>
            <w:r>
              <w:rPr>
                <w:rFonts w:hint="eastAsia" w:ascii="Arial" w:hAnsi="Arial" w:cs="Arial"/>
                <w:sz w:val="15"/>
                <w:szCs w:val="15"/>
              </w:rPr>
              <w:t>或“否”。</w:t>
            </w:r>
          </w:p>
          <w:p>
            <w:pPr>
              <w:tabs>
                <w:tab w:val="right" w:pos="5398"/>
              </w:tabs>
              <w:rPr>
                <w:rFonts w:hint="eastAsia" w:ascii="Arial" w:hAnsi="Arial" w:cs="Arial"/>
                <w:sz w:val="15"/>
                <w:szCs w:val="15"/>
              </w:rPr>
            </w:pPr>
            <w:r>
              <w:rPr>
                <w:rFonts w:ascii="Arial" w:hAnsi="Arial" w:cs="Arial"/>
                <w:color w:val="000000"/>
                <w:sz w:val="15"/>
                <w:szCs w:val="15"/>
              </w:rPr>
              <w:t>Y/N</w:t>
            </w:r>
            <w:r>
              <w:rPr>
                <w:rFonts w:hint="eastAsia" w:ascii="Arial" w:hAnsi="Arial" w:cs="Arial"/>
                <w:sz w:val="15"/>
                <w:szCs w:val="15"/>
              </w:rPr>
              <w:t>若选是，则必须上传评估报告。若选否，则</w:t>
            </w:r>
            <w:r>
              <w:rPr>
                <w:rFonts w:hint="eastAsia" w:ascii="Arial" w:hAnsi="Arial" w:cs="Arial"/>
                <w:sz w:val="15"/>
                <w:szCs w:val="15"/>
                <w:lang w:eastAsia="zh-CN"/>
              </w:rPr>
              <w:t>“</w:t>
            </w:r>
            <w:r>
              <w:rPr>
                <w:rFonts w:hint="eastAsia" w:ascii="Arial" w:hAnsi="Arial" w:cs="Arial"/>
                <w:sz w:val="15"/>
                <w:szCs w:val="15"/>
              </w:rPr>
              <w:t>原因</w:t>
            </w:r>
            <w:r>
              <w:rPr>
                <w:rFonts w:hint="eastAsia" w:ascii="Arial" w:hAnsi="Arial" w:cs="Arial"/>
                <w:sz w:val="15"/>
                <w:szCs w:val="15"/>
                <w:lang w:eastAsia="zh-CN"/>
              </w:rPr>
              <w:t>”</w:t>
            </w:r>
            <w:r>
              <w:rPr>
                <w:rFonts w:hint="eastAsia" w:ascii="Arial" w:hAnsi="Arial" w:cs="Arial"/>
                <w:sz w:val="15"/>
                <w:szCs w:val="15"/>
              </w:rPr>
              <w:t>必填。</w:t>
            </w:r>
          </w:p>
          <w:p>
            <w:pPr>
              <w:tabs>
                <w:tab w:val="right" w:pos="5398"/>
              </w:tabs>
              <w:rPr>
                <w:rFonts w:hint="eastAsia" w:ascii="Arial" w:hAnsi="Arial" w:eastAsia="宋体" w:cs="Arial"/>
                <w:sz w:val="15"/>
                <w:szCs w:val="15"/>
                <w:lang w:val="en-US" w:eastAsia="zh-CN"/>
              </w:rPr>
            </w:pPr>
            <w:r>
              <w:rPr>
                <w:rFonts w:hint="eastAsia" w:ascii="Arial" w:hAnsi="Arial" w:cs="Arial"/>
                <w:sz w:val="15"/>
                <w:szCs w:val="15"/>
                <w:lang w:val="en-US" w:eastAsia="zh-CN"/>
              </w:rPr>
              <w:t>APP端点击上传评估报告时，</w:t>
            </w:r>
            <w:r>
              <w:rPr>
                <w:rFonts w:hint="eastAsia" w:ascii="Arial" w:hAnsi="Arial" w:cs="Arial"/>
                <w:sz w:val="15"/>
                <w:szCs w:val="15"/>
              </w:rPr>
              <w:t>页面提醒“请在电脑端上传评估报告后、通过电脑端操作发起申请”。</w:t>
            </w:r>
            <w:r>
              <w:rPr>
                <w:rFonts w:hint="eastAsia" w:ascii="Arial" w:hAnsi="Arial" w:cs="Arial"/>
                <w:sz w:val="15"/>
                <w:szCs w:val="15"/>
                <w:lang w:eastAsia="zh-CN"/>
              </w:rPr>
              <w:t>（</w:t>
            </w:r>
            <w:r>
              <w:rPr>
                <w:rFonts w:hint="eastAsia" w:ascii="Arial" w:hAnsi="Arial" w:cs="Arial"/>
                <w:sz w:val="15"/>
                <w:szCs w:val="15"/>
                <w:lang w:val="en-US" w:eastAsia="zh-CN"/>
              </w:rPr>
              <w:t>由于app端不方便上传评估报告，所以暂时用这样的方式提示用户去电脑端操作</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eastAsia="zh-CN"/>
              </w:rPr>
            </w:pPr>
            <w:r>
              <w:rPr>
                <w:rFonts w:hint="eastAsia" w:ascii="Arial" w:hAnsi="Arial" w:cs="Arial"/>
                <w:sz w:val="15"/>
                <w:szCs w:val="15"/>
              </w:rPr>
              <w:t>如果“是否完成评估”选“否”则此处为必填项</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在申请时不需要填写，当该资产处置完成后，从采购系统回传的处置金额需回写到这个字段。</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系统自动计算该申请的所有资产的净值合计。</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预评估值合计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系统自动计算该申请的所有资产的预评估值合计。</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点击后可支持上传文件/图片。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附件的图片略缩图，点击可下载对应的附件。下载后自动打开。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展示该图片的文件名。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点击后，删除对应的图片/文件。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点击后，取消对应的操作，保留该条附件信息。</w:t>
            </w:r>
            <w:r>
              <w:commentReference w:id="15"/>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点击后，提交</w:t>
            </w:r>
            <w:r>
              <w:rPr>
                <w:rFonts w:hint="eastAsia" w:ascii="Arial" w:hAnsi="Arial" w:cs="Arial"/>
                <w:sz w:val="15"/>
                <w:szCs w:val="15"/>
                <w:lang w:val="en-US" w:eastAsia="zh-CN"/>
              </w:rPr>
              <w:t>该处置</w:t>
            </w:r>
            <w:r>
              <w:rPr>
                <w:rFonts w:hint="eastAsia" w:ascii="Arial" w:hAnsi="Arial" w:cs="Arial"/>
                <w:sz w:val="15"/>
                <w:szCs w:val="15"/>
              </w:rPr>
              <w:t>申请。</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提交前注意必填校验。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w:t>
            </w:r>
            <w:r>
              <w:rPr>
                <w:rFonts w:hint="eastAsia" w:ascii="Arial" w:hAnsi="Arial" w:cs="Arial"/>
                <w:sz w:val="15"/>
                <w:szCs w:val="15"/>
                <w:lang w:val="en-US" w:eastAsia="zh-CN"/>
              </w:rPr>
              <w:t>处置</w:t>
            </w:r>
            <w:r>
              <w:rPr>
                <w:rFonts w:hint="eastAsia" w:ascii="Arial" w:hAnsi="Arial" w:cs="Arial"/>
                <w:sz w:val="15"/>
                <w:szCs w:val="15"/>
              </w:rPr>
              <w:t>申请。生成并展示</w:t>
            </w:r>
            <w:r>
              <w:rPr>
                <w:rFonts w:hint="eastAsia" w:ascii="Arial" w:hAnsi="Arial" w:cs="Arial"/>
                <w:sz w:val="15"/>
                <w:szCs w:val="15"/>
                <w:lang w:val="en-US" w:eastAsia="zh-CN"/>
              </w:rPr>
              <w:t>申请单</w:t>
            </w:r>
            <w:r>
              <w:rPr>
                <w:rFonts w:hint="eastAsia" w:ascii="Arial" w:hAnsi="Arial" w:cs="Arial"/>
                <w:sz w:val="15"/>
                <w:szCs w:val="15"/>
              </w:rPr>
              <w:t>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w:t>
            </w:r>
            <w:r>
              <w:rPr>
                <w:rFonts w:hint="eastAsia" w:ascii="Arial" w:hAnsi="Arial" w:cs="Arial"/>
                <w:sz w:val="15"/>
                <w:szCs w:val="15"/>
                <w:lang w:val="en-US" w:eastAsia="zh-CN"/>
              </w:rPr>
              <w:t>处置</w:t>
            </w:r>
            <w:r>
              <w:rPr>
                <w:rFonts w:hint="eastAsia" w:ascii="Arial" w:hAnsi="Arial" w:cs="Arial"/>
                <w:sz w:val="15"/>
                <w:szCs w:val="15"/>
              </w:rPr>
              <w:t>申请，回到上一个页面。</w:t>
            </w:r>
          </w:p>
        </w:tc>
      </w:tr>
    </w:tbl>
    <w:p/>
    <w:p>
      <w:pPr>
        <w:ind w:firstLine="420" w:firstLineChars="200"/>
      </w:pPr>
    </w:p>
    <w:p>
      <w:pPr>
        <w:ind w:firstLine="420" w:firstLineChars="200"/>
      </w:pPr>
    </w:p>
    <w:p>
      <w:pPr>
        <w:ind w:firstLine="420" w:firstLineChars="200"/>
      </w:pPr>
    </w:p>
    <w:p>
      <w:pPr>
        <w:pStyle w:val="4"/>
        <w:numPr>
          <w:ilvl w:val="2"/>
          <w:numId w:val="2"/>
        </w:numPr>
      </w:pPr>
      <w:bookmarkStart w:id="91" w:name="_Toc4687"/>
      <w:r>
        <w:rPr>
          <w:rFonts w:hint="eastAsia"/>
          <w:lang w:val="en-US" w:eastAsia="zh-CN"/>
        </w:rPr>
        <w:t>处置</w:t>
      </w:r>
      <w:r>
        <w:rPr>
          <w:rFonts w:hint="eastAsia"/>
          <w:lang w:eastAsia="zh-CN"/>
        </w:rPr>
        <w:t>申请审批流</w:t>
      </w:r>
      <w:bookmarkEnd w:id="91"/>
    </w:p>
    <w:p>
      <w:pPr>
        <w:ind w:firstLine="420" w:firstLineChars="200"/>
      </w:pPr>
    </w:p>
    <w:p>
      <w:pPr>
        <w:ind w:firstLine="420" w:firstLineChars="200"/>
      </w:pPr>
      <w:r>
        <w:rPr>
          <w:rFonts w:hint="eastAsia"/>
        </w:rPr>
        <w:t>处置发起后，进入审批流程，流程同PC端，如下图：</w:t>
      </w:r>
    </w:p>
    <w:p>
      <w:pPr>
        <w:ind w:firstLine="420" w:firstLineChars="200"/>
      </w:pPr>
      <w:r>
        <w:drawing>
          <wp:inline distT="0" distB="0" distL="114300" distR="114300">
            <wp:extent cx="6114415" cy="1763395"/>
            <wp:effectExtent l="0" t="0" r="635" b="8255"/>
            <wp:docPr id="87" name="图片 50" descr="C:\Users\yd594\Desktop\处置.jpg处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0" descr="C:\Users\yd594\Desktop\处置.jpg处置"/>
                    <pic:cNvPicPr>
                      <a:picLocks noChangeAspect="1"/>
                    </pic:cNvPicPr>
                  </pic:nvPicPr>
                  <pic:blipFill>
                    <a:blip r:embed="rId57"/>
                    <a:srcRect/>
                    <a:stretch>
                      <a:fillRect/>
                    </a:stretch>
                  </pic:blipFill>
                  <pic:spPr>
                    <a:xfrm>
                      <a:off x="0" y="0"/>
                      <a:ext cx="6114415" cy="1763395"/>
                    </a:xfrm>
                    <a:prstGeom prst="rect">
                      <a:avLst/>
                    </a:prstGeom>
                    <a:noFill/>
                    <a:ln>
                      <a:noFill/>
                    </a:ln>
                  </pic:spPr>
                </pic:pic>
              </a:graphicData>
            </a:graphic>
          </wp:inline>
        </w:drawing>
      </w:r>
    </w:p>
    <w:p>
      <w:pPr>
        <w:ind w:firstLine="630" w:firstLineChars="300"/>
      </w:pPr>
      <w:r>
        <w:rPr>
          <w:rFonts w:hint="eastAsia"/>
        </w:rPr>
        <w:t>处置审批页面原型如下：</w:t>
      </w:r>
    </w:p>
    <w:p>
      <w:pPr>
        <w:ind w:firstLine="420" w:firstLineChars="200"/>
      </w:pPr>
      <w:r>
        <w:drawing>
          <wp:inline distT="0" distB="0" distL="114300" distR="114300">
            <wp:extent cx="2800350" cy="5029200"/>
            <wp:effectExtent l="0" t="0" r="0" b="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26"/>
                    <a:stretch>
                      <a:fillRect/>
                    </a:stretch>
                  </pic:blipFill>
                  <pic:spPr>
                    <a:xfrm>
                      <a:off x="0" y="0"/>
                      <a:ext cx="2800350" cy="5029200"/>
                    </a:xfrm>
                    <a:prstGeom prst="rect">
                      <a:avLst/>
                    </a:prstGeom>
                    <a:noFill/>
                    <a:ln>
                      <a:noFill/>
                    </a:ln>
                  </pic:spPr>
                </pic:pic>
              </a:graphicData>
            </a:graphic>
          </wp:inline>
        </w:drawing>
      </w:r>
      <w:r>
        <w:drawing>
          <wp:inline distT="0" distB="0" distL="114300" distR="114300">
            <wp:extent cx="2752725" cy="3971925"/>
            <wp:effectExtent l="0" t="0" r="9525" b="9525"/>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127"/>
                    <a:stretch>
                      <a:fillRect/>
                    </a:stretch>
                  </pic:blipFill>
                  <pic:spPr>
                    <a:xfrm>
                      <a:off x="0" y="0"/>
                      <a:ext cx="2752725" cy="3971925"/>
                    </a:xfrm>
                    <a:prstGeom prst="rect">
                      <a:avLst/>
                    </a:prstGeom>
                    <a:noFill/>
                    <a:ln>
                      <a:noFill/>
                    </a:ln>
                  </pic:spPr>
                </pic:pic>
              </a:graphicData>
            </a:graphic>
          </wp:inline>
        </w:drawing>
      </w:r>
      <w:r>
        <w:drawing>
          <wp:inline distT="0" distB="0" distL="114300" distR="114300">
            <wp:extent cx="2981325" cy="4200525"/>
            <wp:effectExtent l="0" t="0" r="9525" b="9525"/>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128"/>
                    <a:stretch>
                      <a:fillRect/>
                    </a:stretch>
                  </pic:blipFill>
                  <pic:spPr>
                    <a:xfrm>
                      <a:off x="0" y="0"/>
                      <a:ext cx="2981325" cy="42005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w:t>
            </w:r>
            <w:r>
              <w:rPr>
                <w:rFonts w:hint="eastAsia" w:ascii="Arial" w:hAnsi="Arial" w:cs="Arial"/>
                <w:sz w:val="15"/>
                <w:szCs w:val="15"/>
                <w:lang w:val="en-US" w:eastAsia="zh-CN"/>
              </w:rPr>
              <w:t>9</w:t>
            </w:r>
            <w:r>
              <w:rPr>
                <w:rFonts w:hint="eastAsia" w:ascii="Arial" w:hAnsi="Arial" w:cs="Arial"/>
                <w:sz w:val="15"/>
                <w:szCs w:val="15"/>
              </w:rPr>
              <w:t>.</w:t>
            </w:r>
            <w:r>
              <w:rPr>
                <w:rFonts w:hint="eastAsia" w:ascii="Arial" w:hAnsi="Arial" w:cs="Arial"/>
                <w:sz w:val="15"/>
                <w:szCs w:val="15"/>
                <w:lang w:val="en-US" w:eastAsia="zh-CN"/>
              </w:rPr>
              <w:t>5</w:t>
            </w:r>
            <w:r>
              <w:rPr>
                <w:rFonts w:hint="eastAsia" w:ascii="Arial" w:hAnsi="Arial" w:cs="Arial"/>
                <w:sz w:val="15"/>
                <w:szCs w:val="15"/>
              </w:rPr>
              <w:t>.</w:t>
            </w:r>
            <w:r>
              <w:rPr>
                <w:rFonts w:hint="eastAsia" w:ascii="Arial" w:hAnsi="Arial" w:cs="Arial"/>
                <w:sz w:val="15"/>
                <w:szCs w:val="15"/>
                <w:lang w:val="en-US" w:eastAsia="zh-CN"/>
              </w:rPr>
              <w:t>处置</w:t>
            </w:r>
            <w:r>
              <w:rPr>
                <w:rFonts w:hint="eastAsia" w:ascii="Arial" w:hAnsi="Arial" w:cs="Arial"/>
                <w:sz w:val="15"/>
                <w:szCs w:val="15"/>
              </w:rPr>
              <w:t>发起页面的字段内容。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预评估值合计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r>
        <w:rPr>
          <w:rFonts w:hint="eastAsia"/>
        </w:rPr>
        <w:t xml:space="preserve">   </w:t>
      </w:r>
    </w:p>
    <w:p>
      <w:pPr>
        <w:pStyle w:val="3"/>
        <w:numPr>
          <w:ilvl w:val="1"/>
          <w:numId w:val="2"/>
        </w:numPr>
      </w:pPr>
      <w:bookmarkStart w:id="92" w:name="_Toc31587"/>
      <w:r>
        <w:rPr>
          <w:rFonts w:hint="eastAsia"/>
          <w:lang w:val="en-US" w:eastAsia="zh-CN"/>
        </w:rPr>
        <w:t>盘点管理——盘点的需求文档待林经理提供</w:t>
      </w:r>
      <w:bookmarkEnd w:id="92"/>
    </w:p>
    <w:p>
      <w:pPr>
        <w:ind w:firstLine="420" w:firstLineChars="200"/>
      </w:pPr>
      <w:r>
        <w:rPr>
          <w:rFonts w:hint="eastAsia"/>
        </w:rPr>
        <w:t>用户登录APP，进入首页点击菜单：</w:t>
      </w:r>
      <w:r>
        <w:rPr>
          <w:rFonts w:hint="eastAsia"/>
          <w:lang w:val="en-US" w:eastAsia="zh-CN"/>
        </w:rPr>
        <w:t>盘点管理。</w:t>
      </w:r>
      <w:r>
        <w:commentReference w:id="16"/>
      </w:r>
    </w:p>
    <w:p>
      <w:pPr>
        <w:ind w:firstLine="420" w:firstLineChars="200"/>
      </w:pPr>
      <w:r>
        <w:rPr>
          <w:rFonts w:hint="eastAsia"/>
        </w:rPr>
        <w:t>手机端</w:t>
      </w:r>
      <w:r>
        <w:rPr>
          <w:rFonts w:hint="default"/>
        </w:rPr>
        <w:t>盘点的相关功能</w:t>
      </w:r>
      <w:r>
        <w:rPr>
          <w:rFonts w:hint="eastAsia"/>
        </w:rPr>
        <w:t>在</w:t>
      </w:r>
      <w:r>
        <w:rPr>
          <w:rFonts w:hint="default"/>
        </w:rPr>
        <w:t>钉钉中</w:t>
      </w:r>
      <w:r>
        <w:rPr>
          <w:rFonts w:hint="eastAsia"/>
        </w:rPr>
        <w:t>已有，直接迁移该功能。</w:t>
      </w:r>
    </w:p>
    <w:p>
      <w:pPr>
        <w:pStyle w:val="2"/>
        <w:numPr>
          <w:ilvl w:val="0"/>
          <w:numId w:val="2"/>
        </w:numPr>
      </w:pPr>
      <w:r>
        <w:rPr>
          <w:rFonts w:hint="eastAsia"/>
        </w:rPr>
        <w:t xml:space="preserve"> </w:t>
      </w:r>
      <w:bookmarkStart w:id="93" w:name="_Toc21257"/>
      <w:r>
        <w:rPr>
          <w:rFonts w:hint="eastAsia"/>
        </w:rPr>
        <w:t>外部系统接口</w:t>
      </w:r>
      <w:r>
        <w:rPr>
          <w:rFonts w:hint="eastAsia"/>
          <w:lang w:eastAsia="zh-CN"/>
        </w:rPr>
        <w:t>——</w:t>
      </w:r>
      <w:r>
        <w:rPr>
          <w:rFonts w:hint="eastAsia"/>
          <w:lang w:val="en-US" w:eastAsia="zh-CN"/>
        </w:rPr>
        <w:t>采购系统还未确认资产卡片的传输节点</w:t>
      </w:r>
      <w:bookmarkEnd w:id="93"/>
    </w:p>
    <w:p>
      <w:pPr>
        <w:ind w:firstLine="420" w:firstLineChars="200"/>
      </w:pPr>
      <w:commentRangeStart w:id="17"/>
      <w:r>
        <w:rPr>
          <w:rFonts w:hint="eastAsia"/>
        </w:rPr>
        <w:t>六个接口</w:t>
      </w:r>
      <w:commentRangeEnd w:id="17"/>
      <w:r>
        <w:commentReference w:id="17"/>
      </w:r>
      <w:r>
        <w:rPr>
          <w:rFonts w:hint="eastAsia"/>
        </w:rPr>
        <w:t>：</w:t>
      </w:r>
    </w:p>
    <w:p>
      <w:pPr>
        <w:numPr>
          <w:ilvl w:val="0"/>
          <w:numId w:val="22"/>
        </w:numPr>
      </w:pPr>
      <w:r>
        <w:rPr>
          <w:rFonts w:hint="eastAsia"/>
        </w:rPr>
        <w:t>采购系统新增的卡片信息：采购系统---资产系统。</w:t>
      </w:r>
    </w:p>
    <w:p>
      <w:pPr>
        <w:numPr>
          <w:ilvl w:val="0"/>
          <w:numId w:val="22"/>
        </w:numPr>
      </w:pPr>
      <w:r>
        <w:rPr>
          <w:rFonts w:hint="eastAsia" w:ascii="Arial" w:hAnsi="Arial" w:cs="Arial"/>
        </w:rPr>
        <w:t>非定点维修结果：采购系统---资产系统。</w:t>
      </w:r>
    </w:p>
    <w:p>
      <w:pPr>
        <w:numPr>
          <w:ilvl w:val="0"/>
          <w:numId w:val="22"/>
        </w:numPr>
      </w:pPr>
      <w:r>
        <w:rPr>
          <w:rFonts w:hint="eastAsia" w:ascii="Arial" w:hAnsi="Arial" w:cs="Arial"/>
        </w:rPr>
        <w:t>保养记录信息：采购系统---资产系统。</w:t>
      </w:r>
    </w:p>
    <w:p>
      <w:pPr>
        <w:numPr>
          <w:ilvl w:val="0"/>
          <w:numId w:val="22"/>
        </w:numPr>
      </w:pPr>
      <w:r>
        <w:rPr>
          <w:rFonts w:hint="eastAsia" w:ascii="Arial" w:hAnsi="Arial" w:cs="Arial"/>
        </w:rPr>
        <w:t>闲置资产清单：资产系统---采购系统。</w:t>
      </w:r>
    </w:p>
    <w:p>
      <w:pPr>
        <w:numPr>
          <w:ilvl w:val="0"/>
          <w:numId w:val="22"/>
        </w:numPr>
      </w:pPr>
      <w:r>
        <w:rPr>
          <w:rFonts w:hint="eastAsia" w:ascii="Arial" w:hAnsi="Arial" w:cs="Arial"/>
        </w:rPr>
        <w:t>处置资产：资产系统---采购系统，传处置状态；采购系统---资产系统，传处置金额。</w:t>
      </w:r>
    </w:p>
    <w:p>
      <w:pPr>
        <w:pStyle w:val="3"/>
        <w:numPr>
          <w:ilvl w:val="1"/>
          <w:numId w:val="2"/>
        </w:numPr>
      </w:pPr>
      <w:bookmarkStart w:id="94" w:name="_Toc2340"/>
      <w:r>
        <w:rPr>
          <w:rFonts w:hint="eastAsia"/>
        </w:rPr>
        <w:t>与采购系统对接</w:t>
      </w:r>
      <w:bookmarkEnd w:id="94"/>
    </w:p>
    <w:p>
      <w:pPr>
        <w:pStyle w:val="4"/>
        <w:numPr>
          <w:ilvl w:val="2"/>
          <w:numId w:val="2"/>
        </w:numPr>
        <w:rPr>
          <w:lang w:eastAsia="zh-CN"/>
        </w:rPr>
      </w:pPr>
      <w:bookmarkStart w:id="95" w:name="_Toc3747"/>
      <w:r>
        <w:rPr>
          <w:rFonts w:hint="eastAsia"/>
        </w:rPr>
        <w:t>采购系统新增</w:t>
      </w:r>
      <w:r>
        <w:rPr>
          <w:rFonts w:hint="eastAsia"/>
          <w:lang w:val="en-US" w:eastAsia="zh-CN"/>
        </w:rPr>
        <w:t>资产</w:t>
      </w:r>
      <w:r>
        <w:rPr>
          <w:rFonts w:hint="eastAsia"/>
        </w:rPr>
        <w:t>卡片</w:t>
      </w:r>
      <w:commentRangeStart w:id="18"/>
      <w:commentRangeStart w:id="19"/>
      <w:r>
        <w:rPr>
          <w:rStyle w:val="34"/>
          <w:rFonts w:ascii="Times New Roman" w:hAnsi="Times New Roman" w:cs="Times New Roman"/>
          <w:b w:val="0"/>
          <w:bCs w:val="0"/>
          <w:kern w:val="2"/>
          <w:lang w:eastAsia="zh-CN"/>
        </w:rPr>
        <w:commentReference w:id="18"/>
      </w:r>
      <w:commentRangeEnd w:id="18"/>
      <w:commentRangeEnd w:id="19"/>
      <w:r>
        <w:commentReference w:id="19"/>
      </w:r>
      <w:bookmarkEnd w:id="95"/>
    </w:p>
    <w:p>
      <w:pPr>
        <w:ind w:firstLine="420" w:firstLineChars="200"/>
        <w:rPr>
          <w:rFonts w:ascii="Arial" w:hAnsi="Arial" w:cs="Arial"/>
        </w:rPr>
      </w:pPr>
      <w:commentRangeStart w:id="20"/>
      <w:r>
        <w:rPr>
          <w:rFonts w:hint="eastAsia"/>
        </w:rPr>
        <w:t>采购系统新建的卡片信息传给资产系统</w:t>
      </w:r>
      <w:r>
        <w:rPr>
          <w:rFonts w:hint="eastAsia" w:ascii="Arial" w:hAnsi="Arial" w:cs="Arial"/>
        </w:rPr>
        <w:t>。对接后在“来源系统”直接显示“采购系统”，显示的字段为系统现有字段。</w:t>
      </w:r>
      <w:commentRangeEnd w:id="20"/>
      <w:r>
        <w:rPr>
          <w:rStyle w:val="34"/>
        </w:rPr>
        <w:commentReference w:id="20"/>
      </w:r>
    </w:p>
    <w:p>
      <w:r>
        <w:drawing>
          <wp:inline distT="0" distB="0" distL="114300" distR="114300">
            <wp:extent cx="6112510" cy="1475105"/>
            <wp:effectExtent l="0" t="0" r="2540" b="1079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29"/>
                    <a:stretch>
                      <a:fillRect/>
                    </a:stretch>
                  </pic:blipFill>
                  <pic:spPr>
                    <a:xfrm>
                      <a:off x="0" y="0"/>
                      <a:ext cx="6112510" cy="1475105"/>
                    </a:xfrm>
                    <a:prstGeom prst="rect">
                      <a:avLst/>
                    </a:prstGeom>
                    <a:noFill/>
                    <a:ln>
                      <a:noFill/>
                    </a:ln>
                  </pic:spPr>
                </pic:pic>
              </a:graphicData>
            </a:graphic>
          </wp:inline>
        </w:drawing>
      </w:r>
    </w:p>
    <w:p>
      <w:pPr>
        <w:pStyle w:val="4"/>
        <w:numPr>
          <w:ilvl w:val="2"/>
          <w:numId w:val="2"/>
        </w:numPr>
        <w:rPr>
          <w:lang w:eastAsia="zh-CN"/>
        </w:rPr>
      </w:pPr>
      <w:bookmarkStart w:id="96" w:name="_Toc10728"/>
      <w:commentRangeStart w:id="21"/>
      <w:r>
        <w:rPr>
          <w:rFonts w:hint="eastAsia"/>
          <w:lang w:eastAsia="zh-CN"/>
        </w:rPr>
        <w:t>非定点维修的处理结果需回传</w:t>
      </w:r>
      <w:commentRangeEnd w:id="21"/>
      <w:r>
        <w:rPr>
          <w:rStyle w:val="34"/>
          <w:rFonts w:ascii="Times New Roman" w:hAnsi="Times New Roman" w:cs="Times New Roman"/>
          <w:b w:val="0"/>
          <w:bCs w:val="0"/>
          <w:kern w:val="2"/>
          <w:lang w:eastAsia="zh-CN"/>
        </w:rPr>
        <w:commentReference w:id="21"/>
      </w:r>
      <w:bookmarkEnd w:id="96"/>
    </w:p>
    <w:p>
      <w:pPr>
        <w:ind w:firstLine="420" w:firstLineChars="200"/>
        <w:rPr>
          <w:rFonts w:ascii="Arial" w:hAnsi="Arial" w:cs="Arial"/>
        </w:rPr>
      </w:pPr>
      <w:r>
        <w:rPr>
          <w:rFonts w:hint="eastAsia" w:ascii="Arial" w:hAnsi="Arial" w:cs="Arial"/>
        </w:rPr>
        <w:t>采购系统传非定点维修的结果给资产系统，回传维修处理结果。回传的结果体现</w:t>
      </w:r>
      <w:r>
        <w:rPr>
          <w:rFonts w:hint="eastAsia" w:ascii="Arial" w:hAnsi="Arial" w:cs="Arial"/>
          <w:lang w:val="en-US" w:eastAsia="zh-CN"/>
        </w:rPr>
        <w:t>方式：</w:t>
      </w:r>
      <w:r>
        <w:rPr>
          <w:rFonts w:hint="eastAsia" w:ascii="Arial" w:hAnsi="Arial" w:cs="Arial"/>
        </w:rPr>
        <w:t>在“维修申请”</w:t>
      </w:r>
      <w:r>
        <w:rPr>
          <w:rFonts w:hint="eastAsia" w:ascii="Arial" w:hAnsi="Arial" w:cs="Arial"/>
          <w:lang w:val="en-US" w:eastAsia="zh-CN"/>
        </w:rPr>
        <w:t>的</w:t>
      </w:r>
      <w:r>
        <w:rPr>
          <w:rFonts w:hint="eastAsia" w:ascii="Arial" w:hAnsi="Arial" w:cs="Arial"/>
        </w:rPr>
        <w:t>“申请状态”中加入新的状态“已维修”。</w:t>
      </w:r>
    </w:p>
    <w:p>
      <w:pPr>
        <w:pStyle w:val="4"/>
        <w:numPr>
          <w:ilvl w:val="2"/>
          <w:numId w:val="2"/>
        </w:numPr>
        <w:rPr>
          <w:lang w:eastAsia="zh-CN"/>
        </w:rPr>
      </w:pPr>
      <w:bookmarkStart w:id="97" w:name="_Toc11070"/>
      <w:r>
        <w:rPr>
          <w:rFonts w:hint="eastAsia"/>
          <w:lang w:eastAsia="zh-CN"/>
        </w:rPr>
        <w:t>同步保养的每月汇总</w:t>
      </w:r>
      <w:bookmarkEnd w:id="97"/>
    </w:p>
    <w:p>
      <w:pPr>
        <w:ind w:firstLine="420" w:firstLineChars="200"/>
        <w:rPr>
          <w:rFonts w:ascii="Arial" w:hAnsi="Arial" w:cs="Arial"/>
          <w:highlight w:val="yellow"/>
        </w:rPr>
      </w:pPr>
      <w:r>
        <w:rPr>
          <w:rFonts w:hint="eastAsia" w:ascii="Arial" w:hAnsi="Arial" w:cs="Arial"/>
        </w:rPr>
        <w:t>在与NCC对接后，NCC需要汇总数，即一个供应商一个月应付多少，资产系统只需要保养记录，采购系统回传保养信息到资产平台，需调用采购接口。</w:t>
      </w:r>
      <w:r>
        <w:rPr>
          <w:rFonts w:hint="eastAsia"/>
        </w:rPr>
        <w:t xml:space="preserve"> </w:t>
      </w:r>
    </w:p>
    <w:p>
      <w:pPr>
        <w:pStyle w:val="4"/>
        <w:numPr>
          <w:ilvl w:val="2"/>
          <w:numId w:val="2"/>
        </w:numPr>
        <w:rPr>
          <w:lang w:eastAsia="zh-CN"/>
        </w:rPr>
      </w:pPr>
      <w:bookmarkStart w:id="98" w:name="_Toc27255"/>
      <w:r>
        <w:rPr>
          <w:rFonts w:hint="eastAsia"/>
          <w:lang w:eastAsia="zh-CN"/>
        </w:rPr>
        <w:t>闲置资产</w:t>
      </w:r>
      <w:r>
        <w:rPr>
          <w:rFonts w:hint="eastAsia"/>
          <w:lang w:val="en-US" w:eastAsia="zh-CN"/>
        </w:rPr>
        <w:t>清单</w:t>
      </w:r>
      <w:bookmarkEnd w:id="98"/>
    </w:p>
    <w:p>
      <w:pPr>
        <w:ind w:firstLine="420" w:firstLineChars="200"/>
      </w:pPr>
      <w:r>
        <w:rPr>
          <w:rFonts w:hint="eastAsia" w:ascii="Arial" w:hAnsi="Arial" w:cs="Arial"/>
        </w:rPr>
        <w:t>调配/转移涉及采购系统，一般情况：采购系统</w:t>
      </w:r>
      <w:r>
        <w:rPr>
          <w:rFonts w:hint="eastAsia" w:ascii="Arial" w:hAnsi="Arial" w:cs="Arial"/>
          <w:lang w:val="en-US" w:eastAsia="zh-CN"/>
        </w:rPr>
        <w:t>调用闲置资产清单接口查询闲置资产情况</w:t>
      </w:r>
      <w:r>
        <w:rPr>
          <w:rFonts w:hint="eastAsia" w:ascii="Arial" w:hAnsi="Arial" w:cs="Arial"/>
        </w:rPr>
        <w:t>、再发起</w:t>
      </w:r>
      <w:r>
        <w:rPr>
          <w:rFonts w:hint="eastAsia" w:ascii="Arial" w:hAnsi="Arial" w:cs="Arial"/>
          <w:lang w:val="en-US" w:eastAsia="zh-CN"/>
        </w:rPr>
        <w:t>采购/调配/</w:t>
      </w:r>
      <w:r>
        <w:rPr>
          <w:rFonts w:hint="eastAsia" w:ascii="Arial" w:hAnsi="Arial" w:cs="Arial"/>
        </w:rPr>
        <w:t>转移申请</w:t>
      </w:r>
      <w:r>
        <w:rPr>
          <w:rFonts w:hint="eastAsia"/>
        </w:rPr>
        <w:t>。</w:t>
      </w:r>
    </w:p>
    <w:p>
      <w:pPr>
        <w:pStyle w:val="4"/>
        <w:numPr>
          <w:ilvl w:val="2"/>
          <w:numId w:val="2"/>
        </w:numPr>
        <w:rPr>
          <w:lang w:eastAsia="zh-CN"/>
        </w:rPr>
      </w:pPr>
      <w:bookmarkStart w:id="99" w:name="_Toc27919"/>
      <w:r>
        <w:rPr>
          <w:rFonts w:hint="eastAsia"/>
          <w:lang w:eastAsia="zh-CN"/>
        </w:rPr>
        <w:t>接收处置资产状态</w:t>
      </w:r>
      <w:bookmarkEnd w:id="99"/>
    </w:p>
    <w:p>
      <w:pPr>
        <w:ind w:firstLine="420" w:firstLineChars="200"/>
      </w:pPr>
    </w:p>
    <w:p>
      <w:pPr>
        <w:ind w:firstLine="420" w:firstLineChars="200"/>
        <w:rPr>
          <w:rFonts w:ascii="Arial" w:hAnsi="Arial" w:cs="Arial"/>
        </w:rPr>
      </w:pPr>
      <w:r>
        <w:rPr>
          <w:rFonts w:hint="eastAsia" w:ascii="Arial" w:hAnsi="Arial" w:cs="Arial"/>
        </w:rPr>
        <w:t>处置资产与采购对接，接收处置金额，采购系统传数据给资产；“处置中”状态需与采购系统对接，资产系统传信息给采购系统。</w:t>
      </w:r>
    </w:p>
    <w:p>
      <w:pPr>
        <w:pStyle w:val="3"/>
        <w:numPr>
          <w:ilvl w:val="1"/>
          <w:numId w:val="2"/>
        </w:numPr>
      </w:pPr>
      <w:bookmarkStart w:id="100" w:name="_Toc18093"/>
      <w:r>
        <w:rPr>
          <w:rFonts w:hint="eastAsia"/>
        </w:rPr>
        <w:t>与NCC系统对接</w:t>
      </w:r>
      <w:bookmarkEnd w:id="100"/>
    </w:p>
    <w:p>
      <w:pPr>
        <w:ind w:firstLine="420" w:firstLineChars="200"/>
        <w:rPr>
          <w:rFonts w:ascii="Arial" w:hAnsi="Arial" w:cs="Arial"/>
        </w:rPr>
      </w:pPr>
      <w:r>
        <w:rPr>
          <w:rFonts w:hint="eastAsia" w:ascii="Arial" w:hAnsi="Arial" w:cs="Arial"/>
        </w:rPr>
        <w:t>四个接口：</w:t>
      </w:r>
    </w:p>
    <w:p>
      <w:pPr>
        <w:numPr>
          <w:ilvl w:val="0"/>
          <w:numId w:val="23"/>
        </w:numPr>
        <w:rPr>
          <w:rFonts w:ascii="Arial" w:hAnsi="Arial" w:cs="Arial"/>
        </w:rPr>
      </w:pPr>
      <w:r>
        <w:rPr>
          <w:rFonts w:hint="eastAsia" w:ascii="Arial" w:hAnsi="Arial" w:cs="Arial"/>
        </w:rPr>
        <w:t>新增验收完的资产卡片传给NCC；</w:t>
      </w:r>
    </w:p>
    <w:p>
      <w:pPr>
        <w:numPr>
          <w:ilvl w:val="0"/>
          <w:numId w:val="23"/>
        </w:numPr>
        <w:rPr>
          <w:rFonts w:ascii="Arial" w:hAnsi="Arial" w:cs="Arial"/>
        </w:rPr>
      </w:pPr>
      <w:r>
        <w:rPr>
          <w:rFonts w:hint="eastAsia" w:ascii="Arial" w:hAnsi="Arial" w:cs="Arial"/>
        </w:rPr>
        <w:t>资产变动接口，分两种情况：组织内走转移流程，跨组织走调拨流程，转移审核的结果传资产系统，涉及折旧</w:t>
      </w:r>
      <w:r>
        <w:rPr>
          <w:rFonts w:ascii="Arial" w:hAnsi="Arial" w:cs="Arial"/>
        </w:rPr>
        <w:t>分摊计算</w:t>
      </w:r>
      <w:r>
        <w:rPr>
          <w:rFonts w:hint="eastAsia" w:ascii="Arial" w:hAnsi="Arial" w:cs="Arial"/>
        </w:rPr>
        <w:t>；需要区分两种情况：</w:t>
      </w:r>
    </w:p>
    <w:p>
      <w:pPr>
        <w:ind w:firstLine="210" w:firstLineChars="100"/>
        <w:rPr>
          <w:rFonts w:ascii="Arial" w:hAnsi="Arial" w:cs="Arial"/>
        </w:rPr>
      </w:pPr>
      <w:r>
        <w:rPr>
          <w:rFonts w:hint="eastAsia" w:ascii="Arial" w:hAnsi="Arial" w:cs="Arial"/>
        </w:rPr>
        <w:t>a当转移前后的“组织档案”一致时，需要将申请传给NCC的转移接口</w:t>
      </w:r>
    </w:p>
    <w:p>
      <w:pPr>
        <w:ind w:firstLine="210" w:firstLineChars="100"/>
        <w:rPr>
          <w:rFonts w:ascii="Arial" w:hAnsi="Arial" w:cs="Arial"/>
        </w:rPr>
      </w:pPr>
      <w:r>
        <w:rPr>
          <w:rFonts w:hint="eastAsia" w:ascii="Arial" w:hAnsi="Arial" w:cs="Arial"/>
        </w:rPr>
        <w:t>b当转移前后的“组织档案”不一致时，需要将申请传给NCC的调拨接口。</w:t>
      </w:r>
    </w:p>
    <w:p>
      <w:pPr>
        <w:numPr>
          <w:ilvl w:val="0"/>
          <w:numId w:val="23"/>
        </w:numPr>
        <w:rPr>
          <w:rFonts w:ascii="Arial" w:hAnsi="Arial" w:cs="Arial"/>
        </w:rPr>
      </w:pPr>
      <w:r>
        <w:rPr>
          <w:rFonts w:hint="eastAsia" w:ascii="Arial" w:hAnsi="Arial" w:cs="Arial"/>
        </w:rPr>
        <w:t>折旧回传，接收NCC信息，直接刷新卡片信息；</w:t>
      </w:r>
    </w:p>
    <w:p>
      <w:pPr>
        <w:numPr>
          <w:ilvl w:val="0"/>
          <w:numId w:val="23"/>
        </w:numPr>
        <w:rPr>
          <w:rFonts w:ascii="Arial" w:hAnsi="Arial" w:cs="Arial"/>
        </w:rPr>
      </w:pPr>
      <w:r>
        <w:rPr>
          <w:rFonts w:hint="eastAsia" w:ascii="Arial" w:hAnsi="Arial" w:cs="Arial"/>
        </w:rPr>
        <w:t>报废处置结果传NCC。</w:t>
      </w:r>
    </w:p>
    <w:p>
      <w:pPr>
        <w:pStyle w:val="4"/>
        <w:numPr>
          <w:ilvl w:val="2"/>
          <w:numId w:val="2"/>
        </w:numPr>
        <w:rPr>
          <w:lang w:eastAsia="zh-CN"/>
        </w:rPr>
      </w:pPr>
      <w:bookmarkStart w:id="101" w:name="_Toc28429"/>
      <w:r>
        <w:rPr>
          <w:rFonts w:hint="eastAsia"/>
          <w:lang w:eastAsia="zh-CN"/>
        </w:rPr>
        <w:t>更新卡片信息</w:t>
      </w:r>
      <w:bookmarkEnd w:id="101"/>
      <w:r>
        <w:rPr>
          <w:rFonts w:hint="eastAsia"/>
          <w:lang w:eastAsia="zh-CN"/>
        </w:rPr>
        <w:t xml:space="preserve"> </w:t>
      </w:r>
    </w:p>
    <w:p>
      <w:pPr>
        <w:ind w:firstLine="420" w:firstLineChars="200"/>
      </w:pPr>
      <w:r>
        <w:rPr>
          <w:rFonts w:hint="eastAsia"/>
        </w:rPr>
        <w:t>资产卡片新增，在验收完成后，更新的卡片信息、资产系统需同步到NCC系统，NCC如有资产变动，一并同步给资产系统。</w:t>
      </w:r>
    </w:p>
    <w:p>
      <w:pPr>
        <w:pStyle w:val="4"/>
        <w:numPr>
          <w:ilvl w:val="2"/>
          <w:numId w:val="2"/>
        </w:numPr>
        <w:rPr>
          <w:lang w:eastAsia="zh-CN"/>
        </w:rPr>
      </w:pPr>
      <w:bookmarkStart w:id="102" w:name="_Toc2546"/>
      <w:r>
        <w:rPr>
          <w:rFonts w:hint="eastAsia"/>
          <w:lang w:eastAsia="zh-CN"/>
        </w:rPr>
        <w:t>更新折旧信息</w:t>
      </w:r>
      <w:bookmarkEnd w:id="102"/>
    </w:p>
    <w:p>
      <w:pPr>
        <w:ind w:firstLine="420" w:firstLineChars="200"/>
        <w:rPr>
          <w:rFonts w:ascii="Arial" w:hAnsi="Arial" w:cs="Arial"/>
        </w:rPr>
      </w:pPr>
      <w:r>
        <w:rPr>
          <w:rFonts w:hint="eastAsia" w:ascii="Arial" w:hAnsi="Arial" w:cs="Arial"/>
        </w:rPr>
        <w:t>折旧信息：</w:t>
      </w:r>
      <w:r>
        <w:rPr>
          <w:rFonts w:ascii="Arial" w:hAnsi="Arial" w:cs="Arial"/>
        </w:rPr>
        <w:t>NCC传资产</w:t>
      </w:r>
      <w:r>
        <w:rPr>
          <w:rFonts w:hint="eastAsia" w:ascii="Arial" w:hAnsi="Arial" w:cs="Arial"/>
        </w:rPr>
        <w:t>资产系统。原“导入”功能完善增加更新机制，且记录相关日志。此部分需调用NCC接口，与NCC对接好折旧信息后，不需要财务修改功能，但需要日志记录变动信息。</w:t>
      </w:r>
    </w:p>
    <w:p>
      <w:pPr>
        <w:ind w:firstLine="420" w:firstLineChars="200"/>
        <w:rPr>
          <w:rFonts w:ascii="Arial" w:hAnsi="Arial" w:cs="Arial"/>
          <w:highlight w:val="yellow"/>
        </w:rPr>
      </w:pPr>
      <w:r>
        <w:rPr>
          <w:rFonts w:hint="eastAsia" w:ascii="Arial" w:hAnsi="Arial" w:cs="Arial"/>
        </w:rPr>
        <w:t>现有卡片履历记录会记录已有功能的历史轨迹，每变动一次，做一次记录。新增功能的历史轨迹也需要在卡片履历中记录，信息需记录在资产履历中，所有资产变动的情况包括：折旧信息、资产拆分、合并、转移等。例：从采购系统同步的资产卡片需要记录“采购系统传入“。简单的改变需要记录详情，复杂的则只需要记录操作动作。</w:t>
      </w:r>
    </w:p>
    <w:p>
      <w:pPr>
        <w:ind w:firstLine="420" w:firstLineChars="200"/>
        <w:rPr>
          <w:rFonts w:ascii="Arial" w:hAnsi="Arial" w:cs="Arial"/>
        </w:rPr>
      </w:pPr>
      <w:r>
        <w:rPr>
          <w:rFonts w:hint="eastAsia" w:ascii="Arial" w:hAnsi="Arial" w:cs="Arial"/>
        </w:rPr>
        <w:t>页面红框部分为对接折旧信息需获取的字段：</w:t>
      </w:r>
    </w:p>
    <w:p>
      <w:r>
        <w:drawing>
          <wp:inline distT="0" distB="0" distL="114300" distR="114300">
            <wp:extent cx="6118225" cy="2631440"/>
            <wp:effectExtent l="0" t="0" r="15875" b="165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30"/>
                    <a:stretch>
                      <a:fillRect/>
                    </a:stretch>
                  </pic:blipFill>
                  <pic:spPr>
                    <a:xfrm>
                      <a:off x="0" y="0"/>
                      <a:ext cx="6118225" cy="2631440"/>
                    </a:xfrm>
                    <a:prstGeom prst="rect">
                      <a:avLst/>
                    </a:prstGeom>
                    <a:noFill/>
                    <a:ln>
                      <a:noFill/>
                    </a:ln>
                  </pic:spPr>
                </pic:pic>
              </a:graphicData>
            </a:graphic>
          </wp:inline>
        </w:drawing>
      </w:r>
    </w:p>
    <w:p>
      <w:pPr>
        <w:ind w:firstLine="420"/>
      </w:pPr>
      <w:r>
        <w:rPr>
          <w:rFonts w:hint="eastAsia"/>
        </w:rPr>
        <w:t>下图为卡片履历，在“操作说明”一列需详细记录所有信息的变动：更新的</w:t>
      </w:r>
      <w:r>
        <w:rPr>
          <w:rFonts w:hint="eastAsia" w:ascii="Arial" w:hAnsi="Arial" w:cs="Arial"/>
        </w:rPr>
        <w:t>折旧信息、资产的拆分、合并、转移等。</w:t>
      </w:r>
    </w:p>
    <w:p>
      <w:r>
        <w:drawing>
          <wp:inline distT="0" distB="0" distL="114300" distR="114300">
            <wp:extent cx="6114415" cy="3744595"/>
            <wp:effectExtent l="0" t="0" r="635" b="825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31"/>
                    <a:stretch>
                      <a:fillRect/>
                    </a:stretch>
                  </pic:blipFill>
                  <pic:spPr>
                    <a:xfrm>
                      <a:off x="0" y="0"/>
                      <a:ext cx="6114415" cy="3744595"/>
                    </a:xfrm>
                    <a:prstGeom prst="rect">
                      <a:avLst/>
                    </a:prstGeom>
                    <a:noFill/>
                    <a:ln>
                      <a:noFill/>
                    </a:ln>
                  </pic:spPr>
                </pic:pic>
              </a:graphicData>
            </a:graphic>
          </wp:inline>
        </w:drawing>
      </w:r>
    </w:p>
    <w:p>
      <w:pPr>
        <w:pStyle w:val="4"/>
        <w:numPr>
          <w:ilvl w:val="2"/>
          <w:numId w:val="2"/>
        </w:numPr>
        <w:rPr>
          <w:lang w:eastAsia="zh-CN"/>
        </w:rPr>
      </w:pPr>
      <w:bookmarkStart w:id="103" w:name="_Toc8742"/>
      <w:r>
        <w:rPr>
          <w:rFonts w:hint="eastAsia"/>
          <w:lang w:eastAsia="zh-CN"/>
        </w:rPr>
        <w:t>获取在建工程项目档案信息</w:t>
      </w:r>
      <w:bookmarkEnd w:id="103"/>
    </w:p>
    <w:p>
      <w:pPr>
        <w:ind w:firstLine="420" w:firstLineChars="200"/>
      </w:pPr>
      <w:r>
        <w:rPr>
          <w:rFonts w:hint="eastAsia" w:ascii="Arial" w:hAnsi="Arial" w:cs="Arial"/>
        </w:rPr>
        <w:t>补录临时资产卡片时，当“增加方式”为“在建工程转入时，需获取NCC数据中的关于该在建工程的项目档案。</w:t>
      </w:r>
    </w:p>
    <w:p>
      <w:r>
        <w:drawing>
          <wp:inline distT="0" distB="0" distL="114300" distR="114300">
            <wp:extent cx="6115685" cy="2644140"/>
            <wp:effectExtent l="0" t="0" r="18415" b="381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32"/>
                    <a:stretch>
                      <a:fillRect/>
                    </a:stretch>
                  </pic:blipFill>
                  <pic:spPr>
                    <a:xfrm>
                      <a:off x="0" y="0"/>
                      <a:ext cx="6115685" cy="2644140"/>
                    </a:xfrm>
                    <a:prstGeom prst="rect">
                      <a:avLst/>
                    </a:prstGeom>
                    <a:noFill/>
                    <a:ln>
                      <a:noFill/>
                    </a:ln>
                  </pic:spPr>
                </pic:pic>
              </a:graphicData>
            </a:graphic>
          </wp:inline>
        </w:drawing>
      </w:r>
    </w:p>
    <w:p>
      <w:pPr>
        <w:pStyle w:val="4"/>
        <w:numPr>
          <w:ilvl w:val="2"/>
          <w:numId w:val="2"/>
        </w:numPr>
        <w:rPr>
          <w:lang w:eastAsia="zh-CN"/>
        </w:rPr>
      </w:pPr>
      <w:bookmarkStart w:id="104" w:name="_Toc28690"/>
      <w:r>
        <w:rPr>
          <w:rFonts w:hint="eastAsia"/>
          <w:lang w:eastAsia="zh-CN"/>
        </w:rPr>
        <w:t>报废与处置</w:t>
      </w:r>
      <w:bookmarkEnd w:id="104"/>
    </w:p>
    <w:p>
      <w:pPr>
        <w:ind w:firstLine="420" w:firstLineChars="200"/>
      </w:pPr>
      <w:r>
        <w:t>资产传NCC——报废/处置结果。</w:t>
      </w:r>
    </w:p>
    <w:p>
      <w:pPr>
        <w:ind w:firstLine="420" w:firstLineChars="200"/>
      </w:pPr>
    </w:p>
    <w:p>
      <w:pPr>
        <w:pStyle w:val="4"/>
        <w:numPr>
          <w:ilvl w:val="2"/>
          <w:numId w:val="2"/>
        </w:numPr>
        <w:rPr>
          <w:lang w:eastAsia="zh-CN"/>
        </w:rPr>
      </w:pPr>
      <w:bookmarkStart w:id="105" w:name="_Toc3876"/>
      <w:r>
        <w:rPr>
          <w:rFonts w:hint="eastAsia"/>
          <w:lang w:val="en-US" w:eastAsia="zh-CN"/>
        </w:rPr>
        <w:t>业财与NCC接口清单</w:t>
      </w:r>
      <w:bookmarkEnd w:id="105"/>
    </w:p>
    <w:p>
      <w:pPr>
        <w:ind w:firstLine="420" w:firstLineChars="200"/>
        <w:rPr>
          <w:rFonts w:hint="default" w:eastAsia="宋体"/>
          <w:lang w:val="en-US" w:eastAsia="zh-CN"/>
        </w:rPr>
      </w:pPr>
      <w:r>
        <w:rPr>
          <w:rFonts w:hint="eastAsia" w:eastAsia="宋体"/>
          <w:lang w:eastAsia="zh-CN"/>
        </w:rPr>
        <w:object>
          <v:shape id="_x0000_i1025" o:spt="75" type="#_x0000_t75" style="height:66pt;width:72.75pt;" o:ole="t" filled="f" o:preferrelative="t" stroked="f" coordsize="21600,21600">
            <v:path/>
            <v:fill on="f" focussize="0,0"/>
            <v:stroke on="f"/>
            <v:imagedata r:id="rId134" o:title=""/>
            <o:lock v:ext="edit" aspectratio="t"/>
            <w10:wrap type="none"/>
            <w10:anchorlock/>
          </v:shape>
          <o:OLEObject Type="Embed" ProgID="Excel.Sheet.12" ShapeID="_x0000_i1025" DrawAspect="Icon" ObjectID="_1468075725" r:id="rId133">
            <o:LockedField>false</o:LockedField>
          </o:OLEObject>
        </w:object>
      </w:r>
      <w:r>
        <w:rPr>
          <w:rFonts w:hint="eastAsia"/>
          <w:lang w:val="en-US" w:eastAsia="zh-CN"/>
        </w:rPr>
        <w:t xml:space="preserve">      </w:t>
      </w:r>
      <w:r>
        <w:rPr>
          <w:rFonts w:hint="eastAsia"/>
          <w:lang w:val="en-US" w:eastAsia="zh-CN"/>
        </w:rPr>
        <w:object>
          <v:shape id="_x0000_i1026" o:spt="75" type="#_x0000_t75" style="height:66pt;width:72.75pt;" o:ole="t" filled="f" o:preferrelative="t" stroked="f" coordsize="21600,21600">
            <v:path/>
            <v:fill on="f" focussize="0,0"/>
            <v:stroke on="f"/>
            <v:imagedata r:id="rId136" o:title=""/>
            <o:lock v:ext="edit" aspectratio="t"/>
            <w10:wrap type="none"/>
            <w10:anchorlock/>
          </v:shape>
          <o:OLEObject Type="Embed" ProgID="Excel.Sheet.12" ShapeID="_x0000_i1026" DrawAspect="Icon" ObjectID="_1468075726" r:id="rId135">
            <o:LockedField>false</o:LockedField>
          </o:OLEObject>
        </w:object>
      </w:r>
    </w:p>
    <w:p>
      <w:pPr>
        <w:pStyle w:val="2"/>
        <w:numPr>
          <w:ilvl w:val="0"/>
          <w:numId w:val="2"/>
        </w:numPr>
      </w:pPr>
      <w:r>
        <w:rPr>
          <w:rFonts w:hint="eastAsia"/>
        </w:rPr>
        <w:t xml:space="preserve"> </w:t>
      </w:r>
      <w:bookmarkStart w:id="106" w:name="_Toc29211"/>
      <w:r>
        <w:rPr>
          <w:rFonts w:hint="eastAsia"/>
        </w:rPr>
        <w:t>待确认问题</w:t>
      </w:r>
      <w:bookmarkEnd w:id="106"/>
    </w:p>
    <w:p>
      <w:pPr>
        <w:pStyle w:val="3"/>
        <w:numPr>
          <w:ilvl w:val="1"/>
          <w:numId w:val="2"/>
        </w:numPr>
        <w:rPr>
          <w:lang w:eastAsia="zh-Hans"/>
        </w:rPr>
      </w:pPr>
      <w:bookmarkStart w:id="107" w:name="_Toc14499"/>
      <w:r>
        <w:rPr>
          <w:rFonts w:hint="eastAsia"/>
          <w:lang w:eastAsia="zh-Hans"/>
        </w:rPr>
        <w:t>PC端待确认问题</w:t>
      </w:r>
      <w:bookmarkEnd w:id="107"/>
    </w:p>
    <w:p>
      <w:pPr>
        <w:numPr>
          <w:ilvl w:val="0"/>
          <w:numId w:val="24"/>
        </w:numPr>
        <w:ind w:left="280" w:firstLine="140"/>
        <w:rPr>
          <w:rFonts w:ascii="宋体" w:hAnsi="宋体"/>
          <w:iCs/>
          <w:color w:val="000000"/>
          <w:kern w:val="0"/>
          <w:lang w:val="zh-CN"/>
        </w:rPr>
      </w:pPr>
      <w:r>
        <w:rPr>
          <w:rFonts w:hint="eastAsia"/>
        </w:rPr>
        <w:t>采购系统新增的卡片信息：</w:t>
      </w:r>
    </w:p>
    <w:p>
      <w:pPr>
        <w:ind w:left="1050" w:leftChars="500"/>
        <w:rPr>
          <w:rFonts w:hint="default" w:ascii="宋体" w:hAnsi="宋体" w:eastAsia="宋体"/>
          <w:iCs/>
          <w:color w:val="000000"/>
          <w:kern w:val="0"/>
          <w:lang w:val="en-US" w:eastAsia="zh-CN"/>
        </w:rPr>
      </w:pPr>
      <w:r>
        <w:rPr>
          <w:rFonts w:ascii="宋体" w:hAnsi="宋体"/>
          <w:iCs/>
          <w:color w:val="000000"/>
          <w:kern w:val="0"/>
          <w:lang w:val="zh-CN"/>
        </w:rPr>
        <w:t>①</w:t>
      </w:r>
      <w:r>
        <w:rPr>
          <w:rFonts w:hint="eastAsia" w:ascii="宋体" w:hAnsi="宋体"/>
          <w:iCs/>
          <w:color w:val="000000"/>
          <w:kern w:val="0"/>
          <w:lang w:val="en-US" w:eastAsia="zh-CN"/>
        </w:rPr>
        <w:t>该接口的传输节点采购系统还未确定。</w:t>
      </w:r>
    </w:p>
    <w:p>
      <w:pPr>
        <w:rPr>
          <w:lang w:eastAsia="zh-Hans"/>
        </w:rPr>
      </w:pPr>
    </w:p>
    <w:p>
      <w:pPr>
        <w:numPr>
          <w:ilvl w:val="0"/>
          <w:numId w:val="24"/>
        </w:numPr>
        <w:ind w:left="280" w:firstLine="140"/>
        <w:rPr>
          <w:rFonts w:ascii="宋体" w:hAnsi="宋体"/>
          <w:iCs/>
          <w:color w:val="000000"/>
          <w:kern w:val="0"/>
          <w:lang w:val="zh-CN"/>
        </w:rPr>
      </w:pPr>
      <w:r>
        <w:rPr>
          <w:rFonts w:hint="eastAsia" w:ascii="宋体" w:hAnsi="宋体"/>
          <w:iCs/>
          <w:color w:val="000000"/>
          <w:kern w:val="0"/>
          <w:lang w:val="zh-CN"/>
        </w:rPr>
        <w:t>闲置调配/在用转移管理：</w:t>
      </w:r>
    </w:p>
    <w:p>
      <w:pPr>
        <w:ind w:left="1050" w:leftChars="500"/>
        <w:rPr>
          <w:rFonts w:ascii="宋体" w:hAnsi="宋体"/>
          <w:iCs/>
          <w:color w:val="000000"/>
          <w:kern w:val="0"/>
        </w:rPr>
      </w:pPr>
      <w:r>
        <w:rPr>
          <w:rFonts w:ascii="宋体" w:hAnsi="宋体"/>
          <w:iCs/>
          <w:color w:val="000000"/>
          <w:kern w:val="0"/>
          <w:lang w:val="zh-CN"/>
        </w:rPr>
        <w:t>①</w:t>
      </w:r>
      <w:r>
        <w:rPr>
          <w:rFonts w:hint="eastAsia" w:ascii="宋体" w:hAnsi="宋体"/>
          <w:iCs/>
          <w:color w:val="000000"/>
          <w:kern w:val="0"/>
        </w:rPr>
        <w:t>发起采购与审批时的页面需显示的资产情况，确认是否要将折旧情况、使用年限等数据传给采购系统，便于使用人判断资产情况；</w:t>
      </w:r>
    </w:p>
    <w:p>
      <w:pPr>
        <w:rPr>
          <w:lang w:eastAsia="zh-Hans"/>
        </w:rPr>
      </w:pPr>
    </w:p>
    <w:p>
      <w:pPr>
        <w:pStyle w:val="3"/>
        <w:numPr>
          <w:ilvl w:val="1"/>
          <w:numId w:val="2"/>
        </w:numPr>
        <w:rPr>
          <w:lang w:eastAsia="zh-Hans"/>
        </w:rPr>
      </w:pPr>
      <w:bookmarkStart w:id="108" w:name="_Toc18161"/>
      <w:r>
        <w:rPr>
          <w:rFonts w:hint="eastAsia"/>
          <w:lang w:eastAsia="zh-Hans"/>
        </w:rPr>
        <w:t>APP手机客户端待确认问题</w:t>
      </w:r>
      <w:bookmarkEnd w:id="108"/>
    </w:p>
    <w:p>
      <w:pPr>
        <w:tabs>
          <w:tab w:val="left" w:pos="425"/>
        </w:tabs>
        <w:ind w:firstLine="420" w:firstLineChars="200"/>
        <w:rPr>
          <w:rFonts w:ascii="宋体" w:hAnsi="宋体"/>
          <w:iCs/>
          <w:color w:val="000000"/>
          <w:kern w:val="0"/>
        </w:rPr>
      </w:pPr>
      <w:r>
        <w:rPr>
          <w:rFonts w:hint="eastAsia" w:ascii="宋体" w:hAnsi="宋体"/>
          <w:iCs/>
          <w:color w:val="000000"/>
          <w:kern w:val="0"/>
        </w:rPr>
        <w:t>现有钉钉端的功能环境、账户等资料待沟通。</w:t>
      </w:r>
    </w:p>
    <w:p>
      <w:pPr>
        <w:pStyle w:val="2"/>
        <w:numPr>
          <w:ilvl w:val="0"/>
          <w:numId w:val="2"/>
        </w:numPr>
      </w:pPr>
      <w:r>
        <w:rPr>
          <w:rFonts w:hint="eastAsia"/>
        </w:rPr>
        <w:t xml:space="preserve"> </w:t>
      </w:r>
      <w:bookmarkStart w:id="109" w:name="_Toc9671"/>
      <w:r>
        <w:rPr>
          <w:rFonts w:hint="eastAsia"/>
        </w:rPr>
        <w:t>其他</w:t>
      </w:r>
      <w:bookmarkEnd w:id="109"/>
    </w:p>
    <w:p>
      <w:pPr>
        <w:ind w:firstLine="420" w:firstLineChars="200"/>
      </w:pPr>
      <w:r>
        <w:rPr>
          <w:rFonts w:hint="eastAsia"/>
        </w:rPr>
        <w:t>本文档为后续将根据实际需要进行完善，并更新文档版本。</w:t>
      </w:r>
    </w:p>
    <w:p/>
    <w:sectPr>
      <w:headerReference r:id="rId6" w:type="first"/>
      <w:footerReference r:id="rId8" w:type="first"/>
      <w:headerReference r:id="rId5" w:type="default"/>
      <w:footerReference r:id="rId7" w:type="default"/>
      <w:pgSz w:w="11906" w:h="16838"/>
      <w:pgMar w:top="1701" w:right="1134" w:bottom="1418" w:left="1134" w:header="851" w:footer="992" w:gutter="0"/>
      <w:pgNumType w:start="1"/>
      <w:cols w:space="720" w:num="1"/>
      <w:titlePg/>
      <w:docGrid w:type="linesAndChar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冰 [2]" w:date="2022-06-14T10:16:44Z" w:initials="">
    <w:p w14:paraId="56421B76">
      <w:pPr>
        <w:pStyle w:val="14"/>
        <w:rPr>
          <w:rFonts w:hint="default" w:eastAsia="宋体"/>
          <w:lang w:val="en-US" w:eastAsia="zh-CN"/>
        </w:rPr>
      </w:pPr>
      <w:r>
        <w:rPr>
          <w:rFonts w:hint="eastAsia"/>
          <w:lang w:val="en-US" w:eastAsia="zh-CN"/>
        </w:rPr>
        <w:t>需要增加质保验收功能</w:t>
      </w:r>
    </w:p>
  </w:comment>
  <w:comment w:id="1" w:author="段悦敏" w:date="2022-06-20T15:41:54Z" w:initials="">
    <w:p w14:paraId="5E8F0827">
      <w:pPr>
        <w:pStyle w:val="14"/>
        <w:rPr>
          <w:rFonts w:hint="default" w:eastAsia="宋体"/>
          <w:lang w:val="en-US" w:eastAsia="zh-CN"/>
        </w:rPr>
      </w:pPr>
      <w:r>
        <w:rPr>
          <w:rFonts w:hint="eastAsia"/>
          <w:lang w:val="en-US" w:eastAsia="zh-CN"/>
        </w:rPr>
        <w:t>更新了最新的审批流程图</w:t>
      </w:r>
    </w:p>
  </w:comment>
  <w:comment w:id="2" w:author="⊙▽⊙冰 [2]" w:date="2022-06-14T10:24:01Z" w:initials="">
    <w:p w14:paraId="40EB1E3E">
      <w:pPr>
        <w:pStyle w:val="14"/>
        <w:rPr>
          <w:rFonts w:hint="default" w:eastAsia="宋体"/>
          <w:lang w:val="en-US" w:eastAsia="zh-CN"/>
        </w:rPr>
      </w:pPr>
      <w:r>
        <w:rPr>
          <w:rFonts w:hint="eastAsia"/>
          <w:lang w:val="en-US" w:eastAsia="zh-CN"/>
        </w:rPr>
        <w:t>分角色的流程图补充，林经理需要提供DOA</w:t>
      </w:r>
    </w:p>
  </w:comment>
  <w:comment w:id="3" w:author="Myth" w:date="2022-04-15T11:47:00Z" w:initials="M">
    <w:p w14:paraId="0549746A">
      <w:pPr>
        <w:pStyle w:val="14"/>
      </w:pPr>
      <w:r>
        <w:rPr>
          <w:rFonts w:hint="eastAsia" w:ascii="Calibri" w:hAnsi="Calibri" w:cs="Calibri"/>
          <w:color w:val="5B9BD1"/>
          <w:sz w:val="18"/>
          <w:szCs w:val="18"/>
          <w:shd w:val="clear" w:color="auto" w:fill="E9ECF3"/>
        </w:rPr>
        <w:t>“</w:t>
      </w:r>
      <w:r>
        <w:rPr>
          <w:rFonts w:ascii="Calibri" w:hAnsi="Calibri" w:cs="Calibri"/>
          <w:color w:val="5B9BD1"/>
          <w:sz w:val="18"/>
          <w:szCs w:val="18"/>
          <w:shd w:val="clear" w:color="auto" w:fill="E9ECF3"/>
        </w:rPr>
        <w:t>业财平台-维修配件管理</w:t>
      </w:r>
      <w:r>
        <w:rPr>
          <w:rFonts w:hint="eastAsia" w:ascii="Calibri" w:hAnsi="Calibri" w:cs="Calibri"/>
          <w:color w:val="5B9BD1"/>
          <w:sz w:val="18"/>
          <w:szCs w:val="18"/>
          <w:shd w:val="clear" w:color="auto" w:fill="E9ECF3"/>
        </w:rPr>
        <w:t>”功能需要增加描述</w:t>
      </w:r>
    </w:p>
  </w:comment>
  <w:comment w:id="4" w:author="⊙▽⊙冰" w:date="2022-04-19T14:43:00Z" w:initials="">
    <w:p w14:paraId="036916C7">
      <w:pPr>
        <w:pStyle w:val="14"/>
      </w:pPr>
      <w:r>
        <w:rPr>
          <w:rFonts w:hint="eastAsia"/>
        </w:rPr>
        <w:t>已加</w:t>
      </w:r>
    </w:p>
  </w:comment>
  <w:comment w:id="5" w:author="⊙▽⊙冰 [2]" w:date="2022-06-14T11:18:39Z" w:initials="">
    <w:p w14:paraId="024051E4">
      <w:pPr>
        <w:pStyle w:val="14"/>
        <w:rPr>
          <w:rFonts w:hint="default" w:eastAsia="宋体"/>
          <w:lang w:val="en-US" w:eastAsia="zh-CN"/>
        </w:rPr>
      </w:pPr>
      <w:r>
        <w:rPr>
          <w:rFonts w:hint="eastAsia"/>
          <w:lang w:val="en-US" w:eastAsia="zh-CN"/>
        </w:rPr>
        <w:t>新增字段：是否移交归口，必选。是则流程最后要归口确认。否则不用</w:t>
      </w:r>
    </w:p>
  </w:comment>
  <w:comment w:id="6" w:author="段悦敏" w:date="2022-06-21T11:42:44Z" w:initials="">
    <w:p w14:paraId="5BD552F9">
      <w:pPr>
        <w:pStyle w:val="14"/>
        <w:rPr>
          <w:rFonts w:hint="default" w:eastAsia="宋体"/>
          <w:lang w:val="en-US" w:eastAsia="zh-CN"/>
        </w:rPr>
      </w:pPr>
      <w:r>
        <w:rPr>
          <w:rFonts w:hint="eastAsia"/>
          <w:lang w:val="en-US" w:eastAsia="zh-CN"/>
        </w:rPr>
        <w:t>新增：是否移交归口字段</w:t>
      </w:r>
    </w:p>
  </w:comment>
  <w:comment w:id="7" w:author="段悦敏" w:date="2022-06-21T11:52:17Z" w:initials="">
    <w:p w14:paraId="10F22EDA">
      <w:pPr>
        <w:pStyle w:val="14"/>
        <w:rPr>
          <w:rFonts w:hint="eastAsia" w:eastAsia="宋体"/>
          <w:lang w:val="en-US" w:eastAsia="zh-CN"/>
        </w:rPr>
      </w:pPr>
      <w:r>
        <w:rPr>
          <w:rFonts w:hint="eastAsia"/>
          <w:lang w:val="en-US" w:eastAsia="zh-CN"/>
        </w:rPr>
        <w:t>新增</w:t>
      </w:r>
    </w:p>
  </w:comment>
  <w:comment w:id="8" w:author="段悦敏" w:date="2022-06-21T13:42:21Z" w:initials="">
    <w:p w14:paraId="534E2D64">
      <w:pPr>
        <w:pStyle w:val="14"/>
        <w:rPr>
          <w:rFonts w:hint="default" w:eastAsia="宋体"/>
          <w:lang w:val="en-US" w:eastAsia="zh-CN"/>
        </w:rPr>
      </w:pPr>
      <w:r>
        <w:rPr>
          <w:rFonts w:hint="eastAsia"/>
          <w:lang w:val="en-US" w:eastAsia="zh-CN"/>
        </w:rPr>
        <w:t>增加了一句话</w:t>
      </w:r>
    </w:p>
  </w:comment>
  <w:comment w:id="9" w:author="段悦敏" w:date="2022-06-21T13:42:02Z" w:initials="">
    <w:p w14:paraId="0221657C">
      <w:pPr>
        <w:pStyle w:val="14"/>
        <w:rPr>
          <w:rFonts w:hint="default" w:eastAsia="宋体"/>
          <w:lang w:val="en-US" w:eastAsia="zh-CN"/>
        </w:rPr>
      </w:pPr>
      <w:r>
        <w:rPr>
          <w:rFonts w:hint="eastAsia"/>
          <w:lang w:val="en-US" w:eastAsia="zh-CN"/>
        </w:rPr>
        <w:t>把用户改成了资产管理员</w:t>
      </w:r>
    </w:p>
  </w:comment>
  <w:comment w:id="10" w:author="段悦敏" w:date="2022-06-21T13:52:08Z" w:initials="">
    <w:p w14:paraId="344055D5">
      <w:pPr>
        <w:pStyle w:val="14"/>
        <w:rPr>
          <w:rFonts w:hint="default" w:eastAsia="宋体"/>
          <w:lang w:val="en-US" w:eastAsia="zh-CN"/>
        </w:rPr>
      </w:pPr>
      <w:r>
        <w:rPr>
          <w:rFonts w:hint="eastAsia"/>
          <w:lang w:val="en-US" w:eastAsia="zh-CN"/>
        </w:rPr>
        <w:t>删除了 折旧信息、其他信息</w:t>
      </w:r>
    </w:p>
  </w:comment>
  <w:comment w:id="11" w:author="段悦敏" w:date="2022-06-21T16:31:05Z" w:initials="">
    <w:p w14:paraId="04344918">
      <w:pPr>
        <w:pStyle w:val="14"/>
        <w:rPr>
          <w:rFonts w:hint="default" w:eastAsia="宋体"/>
          <w:lang w:val="en-US" w:eastAsia="zh-CN"/>
        </w:rPr>
      </w:pPr>
      <w:r>
        <w:rPr>
          <w:rFonts w:hint="eastAsia"/>
          <w:lang w:val="en-US" w:eastAsia="zh-CN"/>
        </w:rPr>
        <w:t>添加了字段说明</w:t>
      </w:r>
    </w:p>
  </w:comment>
  <w:comment w:id="12" w:author="⊙▽⊙冰 [2]" w:date="2022-04-26T09:22:19Z" w:initials="">
    <w:p w14:paraId="35E60827">
      <w:pPr>
        <w:pStyle w:val="14"/>
        <w:rPr>
          <w:rFonts w:hint="default" w:eastAsia="宋体"/>
          <w:lang w:val="en-US" w:eastAsia="zh-CN"/>
        </w:rPr>
      </w:pPr>
      <w:r>
        <w:rPr>
          <w:rFonts w:hint="eastAsia"/>
          <w:lang w:val="en-US" w:eastAsia="zh-CN"/>
        </w:rPr>
        <w:t>后续等存放地点的基础数据维护好后，这个字段应该要改为单选项。</w:t>
      </w:r>
    </w:p>
  </w:comment>
  <w:comment w:id="13" w:author="段悦敏" w:date="2022-06-21T16:31:05Z" w:initials="">
    <w:p w14:paraId="4ADB338E">
      <w:pPr>
        <w:pStyle w:val="14"/>
        <w:rPr>
          <w:rFonts w:hint="default" w:eastAsia="宋体"/>
          <w:lang w:val="en-US" w:eastAsia="zh-CN"/>
        </w:rPr>
      </w:pPr>
      <w:r>
        <w:rPr>
          <w:rFonts w:hint="eastAsia"/>
          <w:lang w:val="en-US" w:eastAsia="zh-CN"/>
        </w:rPr>
        <w:t>添加了字段说明</w:t>
      </w:r>
    </w:p>
  </w:comment>
  <w:comment w:id="14" w:author="段悦敏" w:date="2022-06-21T16:31:05Z" w:initials="">
    <w:p w14:paraId="010E255C">
      <w:pPr>
        <w:pStyle w:val="14"/>
        <w:rPr>
          <w:rFonts w:hint="default" w:eastAsia="宋体"/>
          <w:lang w:val="en-US" w:eastAsia="zh-CN"/>
        </w:rPr>
      </w:pPr>
      <w:r>
        <w:rPr>
          <w:rFonts w:hint="eastAsia"/>
          <w:lang w:val="en-US" w:eastAsia="zh-CN"/>
        </w:rPr>
        <w:t>添加了字段说明</w:t>
      </w:r>
    </w:p>
  </w:comment>
  <w:comment w:id="15" w:author="段悦敏" w:date="2022-06-21T16:31:05Z" w:initials="">
    <w:p w14:paraId="59F20704">
      <w:pPr>
        <w:pStyle w:val="14"/>
        <w:rPr>
          <w:rFonts w:hint="default" w:eastAsia="宋体"/>
          <w:lang w:val="en-US" w:eastAsia="zh-CN"/>
        </w:rPr>
      </w:pPr>
      <w:r>
        <w:rPr>
          <w:rFonts w:hint="eastAsia"/>
          <w:lang w:val="en-US" w:eastAsia="zh-CN"/>
        </w:rPr>
        <w:t>添加了字段说明</w:t>
      </w:r>
    </w:p>
  </w:comment>
  <w:comment w:id="16" w:author="⊙▽⊙冰 [2]" w:date="2022-06-16T11:53:42Z" w:initials="">
    <w:p w14:paraId="721D62ED">
      <w:pPr>
        <w:pStyle w:val="14"/>
        <w:rPr>
          <w:rFonts w:hint="default" w:eastAsia="宋体"/>
          <w:lang w:val="en-US" w:eastAsia="zh-CN"/>
        </w:rPr>
      </w:pPr>
      <w:r>
        <w:rPr>
          <w:rFonts w:hint="eastAsia"/>
          <w:lang w:val="en-US" w:eastAsia="zh-CN"/>
        </w:rPr>
        <w:t>盘点的需求文档挪过来</w:t>
      </w:r>
    </w:p>
  </w:comment>
  <w:comment w:id="17" w:author="⊙▽⊙冰" w:date="2022-04-12T01:12:00Z" w:initials="">
    <w:p w14:paraId="77A877DA">
      <w:pPr>
        <w:pStyle w:val="14"/>
        <w:rPr>
          <w:rFonts w:hint="default" w:eastAsia="宋体"/>
          <w:lang w:val="en-US" w:eastAsia="zh-CN"/>
        </w:rPr>
      </w:pPr>
      <w:r>
        <w:rPr>
          <w:rFonts w:hint="eastAsia"/>
          <w:lang w:val="en-US" w:eastAsia="zh-CN"/>
        </w:rPr>
        <w:t>关于资产卡片的传输节点，采购系统还未确认。</w:t>
      </w:r>
    </w:p>
  </w:comment>
  <w:comment w:id="18" w:author="Myth" w:date="2022-04-15T12:03:00Z" w:initials="M">
    <w:p w14:paraId="3C52045D">
      <w:pPr>
        <w:pStyle w:val="14"/>
      </w:pPr>
      <w:r>
        <w:t>还需要增加处理完后</w:t>
      </w:r>
      <w:r>
        <w:rPr>
          <w:rFonts w:hint="eastAsia"/>
        </w:rPr>
        <w:t>，</w:t>
      </w:r>
      <w:r>
        <w:t>跟NCC的处理结果同步至采购系统</w:t>
      </w:r>
      <w:r>
        <w:rPr>
          <w:rFonts w:hint="eastAsia"/>
        </w:rPr>
        <w:t>，</w:t>
      </w:r>
      <w:r>
        <w:t>以便后续采购可以正常报账</w:t>
      </w:r>
      <w:r>
        <w:rPr>
          <w:rFonts w:hint="eastAsia"/>
        </w:rPr>
        <w:t>；</w:t>
      </w:r>
    </w:p>
  </w:comment>
  <w:comment w:id="19" w:author="⊙▽⊙冰 [2]" w:date="2022-06-14T09:13:58Z" w:initials="">
    <w:p w14:paraId="09E032E0">
      <w:pPr>
        <w:pStyle w:val="14"/>
        <w:rPr>
          <w:rFonts w:hint="default" w:eastAsia="宋体"/>
          <w:lang w:val="en-US" w:eastAsia="zh-CN"/>
        </w:rPr>
      </w:pPr>
      <w:r>
        <w:rPr>
          <w:rFonts w:hint="eastAsia"/>
          <w:lang w:val="en-US" w:eastAsia="zh-CN"/>
        </w:rPr>
        <w:t>采购系统不关心NC资产卡片</w:t>
      </w:r>
    </w:p>
  </w:comment>
  <w:comment w:id="20" w:author="Myth" w:date="2022-04-15T12:01:00Z" w:initials="M">
    <w:p w14:paraId="524F5314">
      <w:pPr>
        <w:pStyle w:val="14"/>
      </w:pPr>
      <w:r>
        <w:t>接口清单</w:t>
      </w:r>
      <w:r>
        <w:rPr>
          <w:rFonts w:hint="eastAsia"/>
        </w:rPr>
        <w:t>、接口</w:t>
      </w:r>
      <w:r>
        <w:t>明细</w:t>
      </w:r>
      <w:r>
        <w:rPr>
          <w:rFonts w:hint="eastAsia"/>
        </w:rPr>
        <w:t>；需要补充完善</w:t>
      </w:r>
    </w:p>
  </w:comment>
  <w:comment w:id="21" w:author="Myth" w:date="2022-04-15T12:06:00Z" w:initials="M">
    <w:p w14:paraId="62D733C7">
      <w:pPr>
        <w:pStyle w:val="14"/>
      </w:pPr>
      <w:r>
        <w:t>维修配置清单明细</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6421B76" w15:done="0"/>
  <w15:commentEx w15:paraId="5E8F0827" w15:done="0"/>
  <w15:commentEx w15:paraId="40EB1E3E" w15:done="0"/>
  <w15:commentEx w15:paraId="0549746A" w15:done="1"/>
  <w15:commentEx w15:paraId="036916C7" w15:done="1" w15:paraIdParent="0549746A"/>
  <w15:commentEx w15:paraId="024051E4" w15:done="0"/>
  <w15:commentEx w15:paraId="5BD552F9" w15:done="0"/>
  <w15:commentEx w15:paraId="10F22EDA" w15:done="0"/>
  <w15:commentEx w15:paraId="534E2D64" w15:done="0"/>
  <w15:commentEx w15:paraId="0221657C" w15:done="0"/>
  <w15:commentEx w15:paraId="344055D5" w15:done="0"/>
  <w15:commentEx w15:paraId="04344918" w15:done="0"/>
  <w15:commentEx w15:paraId="35E60827" w15:done="0"/>
  <w15:commentEx w15:paraId="4ADB338E" w15:done="0"/>
  <w15:commentEx w15:paraId="010E255C" w15:done="0"/>
  <w15:commentEx w15:paraId="59F20704" w15:done="0"/>
  <w15:commentEx w15:paraId="721D62ED" w15:done="0"/>
  <w15:commentEx w15:paraId="77A877DA" w15:done="0"/>
  <w15:commentEx w15:paraId="3C52045D" w15:done="0"/>
  <w15:commentEx w15:paraId="09E032E0" w15:done="0" w15:paraIdParent="3C52045D"/>
  <w15:commentEx w15:paraId="524F5314" w15:done="0"/>
  <w15:commentEx w15:paraId="62D733C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Roman 12.0pt">
    <w:altName w:val="Arial"/>
    <w:panose1 w:val="00000000000000000000"/>
    <w:charset w:val="00"/>
    <w:family w:val="auto"/>
    <w:pitch w:val="default"/>
    <w:sig w:usb0="00000000" w:usb1="00000000" w:usb2="14600000" w:usb3="00000000" w:csb0="00000193" w:csb1="00000000"/>
  </w:font>
  <w:font w:name="Garamond">
    <w:altName w:val="PMingLiU-ExtB"/>
    <w:panose1 w:val="02020404030301010803"/>
    <w:charset w:val="00"/>
    <w:family w:val="roman"/>
    <w:pitch w:val="default"/>
    <w:sig w:usb0="00000000" w:usb1="00000000" w:usb2="00000000" w:usb3="00000000" w:csb0="0000009F" w:csb1="DFD70000"/>
  </w:font>
  <w:font w:name="PMingLiU-ExtB">
    <w:panose1 w:val="02020500000000000000"/>
    <w:charset w:val="88"/>
    <w:family w:val="auto"/>
    <w:pitch w:val="default"/>
    <w:sig w:usb0="8000002F" w:usb1="02000008" w:usb2="00000000" w:usb3="00000000" w:csb0="00100001" w:csb1="00000000"/>
  </w:font>
  <w:font w:name="Futura Bk">
    <w:altName w:val="Arial"/>
    <w:panose1 w:val="00000000000000000000"/>
    <w:charset w:val="00"/>
    <w:family w:val="auto"/>
    <w:pitch w:val="default"/>
    <w:sig w:usb0="00000000" w:usb1="00000000" w:usb2="00000000" w:usb3="00000000" w:csb0="000001FB" w:csb1="00000000"/>
  </w:font>
  <w:font w:name="PMingLiU">
    <w:altName w:val="PMingLiU-ExtB"/>
    <w:panose1 w:val="02020500000000000000"/>
    <w:charset w:val="88"/>
    <w:family w:val="roman"/>
    <w:pitch w:val="default"/>
    <w:sig w:usb0="00000000" w:usb1="00000000" w:usb2="00000016" w:usb3="00000000" w:csb0="001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60" w:firstLine="88" w:firstLineChars="49"/>
      <w:rPr>
        <w:rFonts w:ascii="Arial" w:hAnsi="Arial" w:cs="Arial"/>
        <w:b/>
        <w:sz w:val="21"/>
        <w:szCs w:val="21"/>
      </w:rPr>
    </w:pPr>
    <w:r>
      <w:rPr>
        <w:rFonts w:hint="eastAsia"/>
      </w:rPr>
      <w:drawing>
        <wp:inline distT="0" distB="0" distL="114300" distR="114300">
          <wp:extent cx="904875" cy="228600"/>
          <wp:effectExtent l="0" t="0" r="9525" b="0"/>
          <wp:docPr id="1" name="图片 1"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56</w:t>
    </w:r>
    <w:r>
      <w:rPr>
        <w:b/>
        <w:sz w:val="21"/>
        <w:szCs w:val="21"/>
      </w:rPr>
      <w:fldChar w:fldCharType="end"/>
    </w:r>
    <w:r>
      <w:rPr>
        <w:rStyle w:val="30"/>
        <w:rFonts w:hint="eastAsia"/>
        <w:b/>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59" w:rightChars="171" w:firstLine="88" w:firstLineChars="49"/>
      <w:rPr>
        <w:rFonts w:ascii="Arial" w:hAnsi="Arial" w:cs="Arial"/>
        <w:b/>
        <w:sz w:val="21"/>
        <w:szCs w:val="21"/>
      </w:rPr>
    </w:pPr>
    <w:r>
      <w:rPr>
        <w:rFonts w:hint="eastAsia"/>
      </w:rPr>
      <w:drawing>
        <wp:inline distT="0" distB="0" distL="114300" distR="114300">
          <wp:extent cx="904875" cy="228600"/>
          <wp:effectExtent l="0" t="0" r="9525" b="0"/>
          <wp:docPr id="2" name="图片 2"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1</w:t>
    </w:r>
    <w:r>
      <w:rPr>
        <w:b/>
        <w:sz w:val="21"/>
        <w:szCs w:val="21"/>
      </w:rPr>
      <w:fldChar w:fldCharType="end"/>
    </w:r>
    <w:r>
      <w:rPr>
        <w:rStyle w:val="30"/>
        <w:rFonts w:hint="eastAsia"/>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p>
  <w:p>
    <w:pPr>
      <w:jc w:val="right"/>
      <w:rPr>
        <w:b/>
      </w:rPr>
    </w:pPr>
  </w:p>
  <w:p>
    <w:pPr>
      <w:jc w:val="right"/>
      <w:rPr>
        <w:b/>
      </w:rPr>
    </w:pPr>
  </w:p>
  <w:p>
    <w:pPr>
      <w:pStyle w:val="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120" w:firstLineChars="5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6684F9"/>
    <w:multiLevelType w:val="singleLevel"/>
    <w:tmpl w:val="976684F9"/>
    <w:lvl w:ilvl="0" w:tentative="0">
      <w:start w:val="1"/>
      <w:numFmt w:val="decimal"/>
      <w:lvlText w:val="%1."/>
      <w:lvlJc w:val="left"/>
      <w:pPr>
        <w:tabs>
          <w:tab w:val="left" w:pos="312"/>
        </w:tabs>
        <w:ind w:left="200" w:leftChars="0" w:firstLine="0" w:firstLineChars="0"/>
      </w:pPr>
    </w:lvl>
  </w:abstractNum>
  <w:abstractNum w:abstractNumId="1">
    <w:nsid w:val="BE7EE131"/>
    <w:multiLevelType w:val="singleLevel"/>
    <w:tmpl w:val="BE7EE131"/>
    <w:lvl w:ilvl="0" w:tentative="0">
      <w:start w:val="1"/>
      <w:numFmt w:val="decimal"/>
      <w:suff w:val="space"/>
      <w:lvlText w:val="%1."/>
      <w:lvlJc w:val="left"/>
      <w:pPr>
        <w:ind w:left="240" w:leftChars="0" w:firstLine="0" w:firstLineChars="0"/>
      </w:pPr>
    </w:lvl>
  </w:abstractNum>
  <w:abstractNum w:abstractNumId="2">
    <w:nsid w:val="BFC7A89E"/>
    <w:multiLevelType w:val="singleLevel"/>
    <w:tmpl w:val="BFC7A89E"/>
    <w:lvl w:ilvl="0" w:tentative="0">
      <w:start w:val="1"/>
      <w:numFmt w:val="decimal"/>
      <w:suff w:val="space"/>
      <w:lvlText w:val="%1."/>
      <w:lvlJc w:val="left"/>
      <w:pPr>
        <w:ind w:left="240" w:leftChars="0" w:firstLine="0" w:firstLineChars="0"/>
      </w:pPr>
    </w:lvl>
  </w:abstractNum>
  <w:abstractNum w:abstractNumId="3">
    <w:nsid w:val="C555B213"/>
    <w:multiLevelType w:val="singleLevel"/>
    <w:tmpl w:val="C555B213"/>
    <w:lvl w:ilvl="0" w:tentative="0">
      <w:start w:val="1"/>
      <w:numFmt w:val="lowerLetter"/>
      <w:lvlText w:val="%1."/>
      <w:lvlJc w:val="left"/>
      <w:pPr>
        <w:ind w:left="425" w:hanging="425"/>
      </w:pPr>
      <w:rPr>
        <w:rFonts w:hint="default"/>
      </w:rPr>
    </w:lvl>
  </w:abstractNum>
  <w:abstractNum w:abstractNumId="4">
    <w:nsid w:val="CAF25826"/>
    <w:multiLevelType w:val="singleLevel"/>
    <w:tmpl w:val="CAF25826"/>
    <w:lvl w:ilvl="0" w:tentative="0">
      <w:start w:val="1"/>
      <w:numFmt w:val="decimal"/>
      <w:lvlText w:val="%1."/>
      <w:lvlJc w:val="left"/>
      <w:pPr>
        <w:ind w:left="425" w:hanging="425"/>
      </w:pPr>
      <w:rPr>
        <w:rFonts w:hint="default"/>
      </w:rPr>
    </w:lvl>
  </w:abstractNum>
  <w:abstractNum w:abstractNumId="5">
    <w:nsid w:val="D657A29F"/>
    <w:multiLevelType w:val="singleLevel"/>
    <w:tmpl w:val="D657A29F"/>
    <w:lvl w:ilvl="0" w:tentative="0">
      <w:start w:val="1"/>
      <w:numFmt w:val="decimal"/>
      <w:suff w:val="space"/>
      <w:lvlText w:val="%1."/>
      <w:lvlJc w:val="left"/>
    </w:lvl>
  </w:abstractNum>
  <w:abstractNum w:abstractNumId="6">
    <w:nsid w:val="D8357A4C"/>
    <w:multiLevelType w:val="singleLevel"/>
    <w:tmpl w:val="D8357A4C"/>
    <w:lvl w:ilvl="0" w:tentative="0">
      <w:start w:val="1"/>
      <w:numFmt w:val="decimal"/>
      <w:suff w:val="space"/>
      <w:lvlText w:val="%1."/>
      <w:lvlJc w:val="left"/>
    </w:lvl>
  </w:abstractNum>
  <w:abstractNum w:abstractNumId="7">
    <w:nsid w:val="DBFB8076"/>
    <w:multiLevelType w:val="singleLevel"/>
    <w:tmpl w:val="DBFB8076"/>
    <w:lvl w:ilvl="0" w:tentative="0">
      <w:start w:val="1"/>
      <w:numFmt w:val="decimal"/>
      <w:suff w:val="space"/>
      <w:lvlText w:val="%1."/>
      <w:lvlJc w:val="left"/>
      <w:pPr>
        <w:ind w:left="315" w:leftChars="0" w:firstLine="0" w:firstLineChars="0"/>
      </w:pPr>
    </w:lvl>
  </w:abstractNum>
  <w:abstractNum w:abstractNumId="8">
    <w:nsid w:val="E86012BF"/>
    <w:multiLevelType w:val="singleLevel"/>
    <w:tmpl w:val="E86012BF"/>
    <w:lvl w:ilvl="0" w:tentative="0">
      <w:start w:val="1"/>
      <w:numFmt w:val="chineseCounting"/>
      <w:suff w:val="space"/>
      <w:lvlText w:val="%1、"/>
      <w:lvlJc w:val="left"/>
      <w:rPr>
        <w:rFonts w:hint="eastAsia"/>
      </w:rPr>
    </w:lvl>
  </w:abstractNum>
  <w:abstractNum w:abstractNumId="9">
    <w:nsid w:val="F28C1773"/>
    <w:multiLevelType w:val="singleLevel"/>
    <w:tmpl w:val="F28C1773"/>
    <w:lvl w:ilvl="0" w:tentative="0">
      <w:start w:val="1"/>
      <w:numFmt w:val="decimal"/>
      <w:suff w:val="space"/>
      <w:lvlText w:val="%1."/>
      <w:lvlJc w:val="left"/>
    </w:lvl>
  </w:abstractNum>
  <w:abstractNum w:abstractNumId="10">
    <w:nsid w:val="FEFF3230"/>
    <w:multiLevelType w:val="singleLevel"/>
    <w:tmpl w:val="FEFF3230"/>
    <w:lvl w:ilvl="0" w:tentative="0">
      <w:start w:val="1"/>
      <w:numFmt w:val="decimal"/>
      <w:suff w:val="space"/>
      <w:lvlText w:val="%1."/>
      <w:lvlJc w:val="left"/>
      <w:pPr>
        <w:ind w:left="525" w:leftChars="0" w:firstLine="0" w:firstLineChars="0"/>
      </w:pPr>
    </w:lvl>
  </w:abstractNum>
  <w:abstractNum w:abstractNumId="11">
    <w:nsid w:val="FFBE8E82"/>
    <w:multiLevelType w:val="singleLevel"/>
    <w:tmpl w:val="FFBE8E82"/>
    <w:lvl w:ilvl="0" w:tentative="0">
      <w:start w:val="1"/>
      <w:numFmt w:val="decimal"/>
      <w:suff w:val="space"/>
      <w:lvlText w:val="%1."/>
      <w:lvlJc w:val="left"/>
    </w:lvl>
  </w:abstractNum>
  <w:abstractNum w:abstractNumId="12">
    <w:nsid w:val="1D0F50C9"/>
    <w:multiLevelType w:val="singleLevel"/>
    <w:tmpl w:val="1D0F50C9"/>
    <w:lvl w:ilvl="0" w:tentative="0">
      <w:start w:val="1"/>
      <w:numFmt w:val="lowerLetter"/>
      <w:lvlText w:val="%1."/>
      <w:lvlJc w:val="left"/>
      <w:pPr>
        <w:ind w:left="425" w:hanging="425"/>
      </w:pPr>
      <w:rPr>
        <w:rFonts w:hint="default"/>
      </w:rPr>
    </w:lvl>
  </w:abstractNum>
  <w:abstractNum w:abstractNumId="13">
    <w:nsid w:val="2FE09C1A"/>
    <w:multiLevelType w:val="singleLevel"/>
    <w:tmpl w:val="2FE09C1A"/>
    <w:lvl w:ilvl="0" w:tentative="0">
      <w:start w:val="1"/>
      <w:numFmt w:val="decimal"/>
      <w:lvlText w:val="(%1)"/>
      <w:lvlJc w:val="left"/>
      <w:pPr>
        <w:ind w:left="425" w:hanging="425"/>
      </w:pPr>
      <w:rPr>
        <w:rFonts w:hint="default"/>
      </w:rPr>
    </w:lvl>
  </w:abstractNum>
  <w:abstractNum w:abstractNumId="14">
    <w:nsid w:val="4DA2F40F"/>
    <w:multiLevelType w:val="singleLevel"/>
    <w:tmpl w:val="4DA2F40F"/>
    <w:lvl w:ilvl="0" w:tentative="0">
      <w:start w:val="1"/>
      <w:numFmt w:val="decimal"/>
      <w:suff w:val="space"/>
      <w:lvlText w:val="%1."/>
      <w:lvlJc w:val="left"/>
    </w:lvl>
  </w:abstractNum>
  <w:abstractNum w:abstractNumId="15">
    <w:nsid w:val="526A7BC8"/>
    <w:multiLevelType w:val="multilevel"/>
    <w:tmpl w:val="526A7BC8"/>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pStyle w:val="5"/>
      <w:lvlText w:val="%1.%2.%3.%4"/>
      <w:lvlJc w:val="left"/>
      <w:pPr>
        <w:ind w:left="708" w:hanging="70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6">
    <w:nsid w:val="5D0E4970"/>
    <w:multiLevelType w:val="singleLevel"/>
    <w:tmpl w:val="5D0E4970"/>
    <w:lvl w:ilvl="0" w:tentative="0">
      <w:start w:val="1"/>
      <w:numFmt w:val="decimal"/>
      <w:lvlText w:val="%1."/>
      <w:lvlJc w:val="left"/>
      <w:pPr>
        <w:ind w:left="425" w:hanging="425"/>
      </w:pPr>
      <w:rPr>
        <w:rFonts w:hint="default"/>
      </w:rPr>
    </w:lvl>
  </w:abstractNum>
  <w:abstractNum w:abstractNumId="17">
    <w:nsid w:val="62330DEB"/>
    <w:multiLevelType w:val="multilevel"/>
    <w:tmpl w:val="62330DE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8">
    <w:nsid w:val="6BBE4192"/>
    <w:multiLevelType w:val="singleLevel"/>
    <w:tmpl w:val="6BBE4192"/>
    <w:lvl w:ilvl="0" w:tentative="0">
      <w:start w:val="1"/>
      <w:numFmt w:val="decimal"/>
      <w:suff w:val="space"/>
      <w:lvlText w:val="%1."/>
      <w:lvlJc w:val="left"/>
      <w:pPr>
        <w:ind w:left="300" w:leftChars="0" w:firstLine="0" w:firstLineChars="0"/>
      </w:pPr>
    </w:lvl>
  </w:abstractNum>
  <w:abstractNum w:abstractNumId="19">
    <w:nsid w:val="6EB7EAFE"/>
    <w:multiLevelType w:val="singleLevel"/>
    <w:tmpl w:val="6EB7EAFE"/>
    <w:lvl w:ilvl="0" w:tentative="0">
      <w:start w:val="1"/>
      <w:numFmt w:val="decimal"/>
      <w:lvlText w:val="%1."/>
      <w:lvlJc w:val="left"/>
      <w:pPr>
        <w:tabs>
          <w:tab w:val="left" w:pos="312"/>
        </w:tabs>
      </w:pPr>
    </w:lvl>
  </w:abstractNum>
  <w:abstractNum w:abstractNumId="20">
    <w:nsid w:val="6ECE219A"/>
    <w:multiLevelType w:val="singleLevel"/>
    <w:tmpl w:val="6ECE219A"/>
    <w:lvl w:ilvl="0" w:tentative="0">
      <w:start w:val="1"/>
      <w:numFmt w:val="decimal"/>
      <w:suff w:val="space"/>
      <w:lvlText w:val="%1）"/>
      <w:lvlJc w:val="left"/>
      <w:pPr>
        <w:ind w:left="420"/>
      </w:pPr>
    </w:lvl>
  </w:abstractNum>
  <w:abstractNum w:abstractNumId="21">
    <w:nsid w:val="787A4166"/>
    <w:multiLevelType w:val="singleLevel"/>
    <w:tmpl w:val="787A4166"/>
    <w:lvl w:ilvl="0" w:tentative="0">
      <w:start w:val="1"/>
      <w:numFmt w:val="decimal"/>
      <w:suff w:val="space"/>
      <w:lvlText w:val="%1."/>
      <w:lvlJc w:val="left"/>
    </w:lvl>
  </w:abstractNum>
  <w:abstractNum w:abstractNumId="22">
    <w:nsid w:val="797FBD71"/>
    <w:multiLevelType w:val="singleLevel"/>
    <w:tmpl w:val="797FBD71"/>
    <w:lvl w:ilvl="0" w:tentative="0">
      <w:start w:val="1"/>
      <w:numFmt w:val="decimal"/>
      <w:suff w:val="space"/>
      <w:lvlText w:val="%1."/>
      <w:lvlJc w:val="left"/>
    </w:lvl>
  </w:abstractNum>
  <w:abstractNum w:abstractNumId="23">
    <w:nsid w:val="7CF2280D"/>
    <w:multiLevelType w:val="singleLevel"/>
    <w:tmpl w:val="7CF2280D"/>
    <w:lvl w:ilvl="0" w:tentative="0">
      <w:start w:val="1"/>
      <w:numFmt w:val="decimal"/>
      <w:suff w:val="space"/>
      <w:lvlText w:val="%1."/>
      <w:lvlJc w:val="left"/>
      <w:pPr>
        <w:ind w:left="480" w:leftChars="0" w:firstLine="0" w:firstLineChars="0"/>
      </w:pPr>
    </w:lvl>
  </w:abstractNum>
  <w:num w:numId="1">
    <w:abstractNumId w:val="15"/>
  </w:num>
  <w:num w:numId="2">
    <w:abstractNumId w:val="17"/>
  </w:num>
  <w:num w:numId="3">
    <w:abstractNumId w:val="22"/>
  </w:num>
  <w:num w:numId="4">
    <w:abstractNumId w:val="20"/>
  </w:num>
  <w:num w:numId="5">
    <w:abstractNumId w:val="7"/>
  </w:num>
  <w:num w:numId="6">
    <w:abstractNumId w:val="9"/>
  </w:num>
  <w:num w:numId="7">
    <w:abstractNumId w:val="10"/>
  </w:num>
  <w:num w:numId="8">
    <w:abstractNumId w:val="6"/>
  </w:num>
  <w:num w:numId="9">
    <w:abstractNumId w:val="21"/>
  </w:num>
  <w:num w:numId="10">
    <w:abstractNumId w:val="14"/>
  </w:num>
  <w:num w:numId="11">
    <w:abstractNumId w:val="11"/>
  </w:num>
  <w:num w:numId="12">
    <w:abstractNumId w:val="2"/>
  </w:num>
  <w:num w:numId="13">
    <w:abstractNumId w:val="18"/>
  </w:num>
  <w:num w:numId="14">
    <w:abstractNumId w:val="0"/>
  </w:num>
  <w:num w:numId="15">
    <w:abstractNumId w:val="8"/>
  </w:num>
  <w:num w:numId="16">
    <w:abstractNumId w:val="1"/>
  </w:num>
  <w:num w:numId="17">
    <w:abstractNumId w:val="5"/>
  </w:num>
  <w:num w:numId="18">
    <w:abstractNumId w:val="23"/>
  </w:num>
  <w:num w:numId="19">
    <w:abstractNumId w:val="12"/>
  </w:num>
  <w:num w:numId="20">
    <w:abstractNumId w:val="13"/>
  </w:num>
  <w:num w:numId="21">
    <w:abstractNumId w:val="3"/>
  </w:num>
  <w:num w:numId="22">
    <w:abstractNumId w:val="16"/>
  </w:num>
  <w:num w:numId="23">
    <w:abstractNumId w:val="19"/>
  </w:num>
  <w:num w:numId="24">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冰 [2]">
    <w15:presenceInfo w15:providerId="WPS Office" w15:userId="6818277"/>
  </w15:person>
  <w15:person w15:author="段悦敏">
    <w15:presenceInfo w15:providerId="WPS Office" w15:userId="7959254255"/>
  </w15:person>
  <w15:person w15:author="Myth">
    <w15:presenceInfo w15:providerId="None" w15:userId="Myth"/>
  </w15:person>
  <w15:person w15:author="⊙▽⊙冰">
    <w15:presenceInfo w15:providerId="None" w15:userId="⊙▽⊙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QwNzkxZjNlYWRkZmVmZWMyZTQ5YTA5ZTFmOWZmNzYifQ=="/>
  </w:docVars>
  <w:rsids>
    <w:rsidRoot w:val="0009334A"/>
    <w:rsid w:val="00001040"/>
    <w:rsid w:val="00001334"/>
    <w:rsid w:val="00001809"/>
    <w:rsid w:val="00002074"/>
    <w:rsid w:val="00003781"/>
    <w:rsid w:val="0000388D"/>
    <w:rsid w:val="00003939"/>
    <w:rsid w:val="000039E7"/>
    <w:rsid w:val="000041BB"/>
    <w:rsid w:val="00004727"/>
    <w:rsid w:val="00004C1B"/>
    <w:rsid w:val="00004D70"/>
    <w:rsid w:val="00005B46"/>
    <w:rsid w:val="0000662A"/>
    <w:rsid w:val="00006F6E"/>
    <w:rsid w:val="00007BFB"/>
    <w:rsid w:val="00007EB7"/>
    <w:rsid w:val="00010FAE"/>
    <w:rsid w:val="00011557"/>
    <w:rsid w:val="0001193A"/>
    <w:rsid w:val="000120CE"/>
    <w:rsid w:val="000130DD"/>
    <w:rsid w:val="00013969"/>
    <w:rsid w:val="00014A04"/>
    <w:rsid w:val="00014A34"/>
    <w:rsid w:val="00014BBC"/>
    <w:rsid w:val="00014E47"/>
    <w:rsid w:val="00015305"/>
    <w:rsid w:val="0001596B"/>
    <w:rsid w:val="00015BD2"/>
    <w:rsid w:val="00016144"/>
    <w:rsid w:val="00016228"/>
    <w:rsid w:val="00016A40"/>
    <w:rsid w:val="00017084"/>
    <w:rsid w:val="0001724B"/>
    <w:rsid w:val="00020165"/>
    <w:rsid w:val="000207E7"/>
    <w:rsid w:val="00021052"/>
    <w:rsid w:val="00022A1B"/>
    <w:rsid w:val="00022F17"/>
    <w:rsid w:val="00023202"/>
    <w:rsid w:val="0002423D"/>
    <w:rsid w:val="00024FB3"/>
    <w:rsid w:val="000250EF"/>
    <w:rsid w:val="000252A6"/>
    <w:rsid w:val="0002580F"/>
    <w:rsid w:val="00025FE6"/>
    <w:rsid w:val="00026B6D"/>
    <w:rsid w:val="00027315"/>
    <w:rsid w:val="000275A8"/>
    <w:rsid w:val="0002762F"/>
    <w:rsid w:val="000302F0"/>
    <w:rsid w:val="00030731"/>
    <w:rsid w:val="000309FF"/>
    <w:rsid w:val="00030AF5"/>
    <w:rsid w:val="00031FCB"/>
    <w:rsid w:val="0003208C"/>
    <w:rsid w:val="00032424"/>
    <w:rsid w:val="00032F1F"/>
    <w:rsid w:val="0003313B"/>
    <w:rsid w:val="00033C5D"/>
    <w:rsid w:val="00034132"/>
    <w:rsid w:val="0003435C"/>
    <w:rsid w:val="0003479A"/>
    <w:rsid w:val="0003528F"/>
    <w:rsid w:val="000355DF"/>
    <w:rsid w:val="00035A24"/>
    <w:rsid w:val="0003624C"/>
    <w:rsid w:val="00036482"/>
    <w:rsid w:val="0003784C"/>
    <w:rsid w:val="00037910"/>
    <w:rsid w:val="00037934"/>
    <w:rsid w:val="0004045B"/>
    <w:rsid w:val="000406F8"/>
    <w:rsid w:val="00040D5D"/>
    <w:rsid w:val="00041A86"/>
    <w:rsid w:val="00042B2D"/>
    <w:rsid w:val="00042D61"/>
    <w:rsid w:val="00042F74"/>
    <w:rsid w:val="000431FF"/>
    <w:rsid w:val="00043C20"/>
    <w:rsid w:val="00044689"/>
    <w:rsid w:val="00044824"/>
    <w:rsid w:val="000456D4"/>
    <w:rsid w:val="000470BA"/>
    <w:rsid w:val="00047320"/>
    <w:rsid w:val="00047C2E"/>
    <w:rsid w:val="00050003"/>
    <w:rsid w:val="000502A9"/>
    <w:rsid w:val="00051523"/>
    <w:rsid w:val="00051639"/>
    <w:rsid w:val="00051696"/>
    <w:rsid w:val="000517DA"/>
    <w:rsid w:val="000519D2"/>
    <w:rsid w:val="0005237A"/>
    <w:rsid w:val="00052A74"/>
    <w:rsid w:val="00053C70"/>
    <w:rsid w:val="000541E4"/>
    <w:rsid w:val="00054360"/>
    <w:rsid w:val="0005461B"/>
    <w:rsid w:val="0005547C"/>
    <w:rsid w:val="00055496"/>
    <w:rsid w:val="00055E7F"/>
    <w:rsid w:val="000572E8"/>
    <w:rsid w:val="00057B2C"/>
    <w:rsid w:val="00057D1A"/>
    <w:rsid w:val="0006004C"/>
    <w:rsid w:val="000604CC"/>
    <w:rsid w:val="000606AC"/>
    <w:rsid w:val="00060930"/>
    <w:rsid w:val="000609F6"/>
    <w:rsid w:val="00060C34"/>
    <w:rsid w:val="00061E52"/>
    <w:rsid w:val="00062274"/>
    <w:rsid w:val="00062511"/>
    <w:rsid w:val="00064CC7"/>
    <w:rsid w:val="00065F18"/>
    <w:rsid w:val="0006754C"/>
    <w:rsid w:val="00067634"/>
    <w:rsid w:val="00070A7F"/>
    <w:rsid w:val="00071CB4"/>
    <w:rsid w:val="00072036"/>
    <w:rsid w:val="00073415"/>
    <w:rsid w:val="00074A88"/>
    <w:rsid w:val="0007502E"/>
    <w:rsid w:val="0007656E"/>
    <w:rsid w:val="00076772"/>
    <w:rsid w:val="000769FC"/>
    <w:rsid w:val="00076AD5"/>
    <w:rsid w:val="00076D9B"/>
    <w:rsid w:val="00076F9F"/>
    <w:rsid w:val="00077579"/>
    <w:rsid w:val="00080F25"/>
    <w:rsid w:val="00081FFC"/>
    <w:rsid w:val="0008204E"/>
    <w:rsid w:val="00082A40"/>
    <w:rsid w:val="000832A3"/>
    <w:rsid w:val="00084376"/>
    <w:rsid w:val="000859C3"/>
    <w:rsid w:val="000861B0"/>
    <w:rsid w:val="0008638A"/>
    <w:rsid w:val="00086559"/>
    <w:rsid w:val="00086D25"/>
    <w:rsid w:val="00086FF9"/>
    <w:rsid w:val="000873BB"/>
    <w:rsid w:val="000877AF"/>
    <w:rsid w:val="00090472"/>
    <w:rsid w:val="0009052F"/>
    <w:rsid w:val="000906B8"/>
    <w:rsid w:val="00090744"/>
    <w:rsid w:val="00090F27"/>
    <w:rsid w:val="0009107E"/>
    <w:rsid w:val="000921BF"/>
    <w:rsid w:val="000923CF"/>
    <w:rsid w:val="00092B7F"/>
    <w:rsid w:val="0009334A"/>
    <w:rsid w:val="000938D0"/>
    <w:rsid w:val="00094F18"/>
    <w:rsid w:val="000956C7"/>
    <w:rsid w:val="00096953"/>
    <w:rsid w:val="00096A58"/>
    <w:rsid w:val="00096EF3"/>
    <w:rsid w:val="00097B6D"/>
    <w:rsid w:val="000A055C"/>
    <w:rsid w:val="000A1077"/>
    <w:rsid w:val="000A1088"/>
    <w:rsid w:val="000A10CD"/>
    <w:rsid w:val="000A10D9"/>
    <w:rsid w:val="000A11AE"/>
    <w:rsid w:val="000A15AF"/>
    <w:rsid w:val="000A4166"/>
    <w:rsid w:val="000A4287"/>
    <w:rsid w:val="000A437E"/>
    <w:rsid w:val="000A4755"/>
    <w:rsid w:val="000A4B90"/>
    <w:rsid w:val="000A4B92"/>
    <w:rsid w:val="000A5A84"/>
    <w:rsid w:val="000A617D"/>
    <w:rsid w:val="000A7895"/>
    <w:rsid w:val="000A7C92"/>
    <w:rsid w:val="000B0BA7"/>
    <w:rsid w:val="000B13F0"/>
    <w:rsid w:val="000B192F"/>
    <w:rsid w:val="000B2068"/>
    <w:rsid w:val="000B2F74"/>
    <w:rsid w:val="000B3ACD"/>
    <w:rsid w:val="000B440C"/>
    <w:rsid w:val="000B5959"/>
    <w:rsid w:val="000B641D"/>
    <w:rsid w:val="000B6C65"/>
    <w:rsid w:val="000B73E8"/>
    <w:rsid w:val="000B7DAB"/>
    <w:rsid w:val="000B7E1C"/>
    <w:rsid w:val="000B7E91"/>
    <w:rsid w:val="000C0304"/>
    <w:rsid w:val="000C0851"/>
    <w:rsid w:val="000C0F6F"/>
    <w:rsid w:val="000C12D8"/>
    <w:rsid w:val="000C14B7"/>
    <w:rsid w:val="000C14D9"/>
    <w:rsid w:val="000C18EC"/>
    <w:rsid w:val="000C2617"/>
    <w:rsid w:val="000C2A84"/>
    <w:rsid w:val="000C3520"/>
    <w:rsid w:val="000C40FB"/>
    <w:rsid w:val="000C4457"/>
    <w:rsid w:val="000C594C"/>
    <w:rsid w:val="000C5E8F"/>
    <w:rsid w:val="000C602B"/>
    <w:rsid w:val="000C7575"/>
    <w:rsid w:val="000C7765"/>
    <w:rsid w:val="000C7AE9"/>
    <w:rsid w:val="000C7EDA"/>
    <w:rsid w:val="000D0421"/>
    <w:rsid w:val="000D0506"/>
    <w:rsid w:val="000D0960"/>
    <w:rsid w:val="000D2F4D"/>
    <w:rsid w:val="000D3662"/>
    <w:rsid w:val="000D39E6"/>
    <w:rsid w:val="000D42DD"/>
    <w:rsid w:val="000D44EB"/>
    <w:rsid w:val="000D52A2"/>
    <w:rsid w:val="000D541E"/>
    <w:rsid w:val="000D5C2E"/>
    <w:rsid w:val="000D5D56"/>
    <w:rsid w:val="000D6683"/>
    <w:rsid w:val="000D7974"/>
    <w:rsid w:val="000D7D24"/>
    <w:rsid w:val="000E0526"/>
    <w:rsid w:val="000E0A30"/>
    <w:rsid w:val="000E12C2"/>
    <w:rsid w:val="000E1C11"/>
    <w:rsid w:val="000E23E6"/>
    <w:rsid w:val="000E311B"/>
    <w:rsid w:val="000E3ADD"/>
    <w:rsid w:val="000E3D0D"/>
    <w:rsid w:val="000E4B1B"/>
    <w:rsid w:val="000E4C8D"/>
    <w:rsid w:val="000E51D1"/>
    <w:rsid w:val="000E55CB"/>
    <w:rsid w:val="000E5945"/>
    <w:rsid w:val="000E6376"/>
    <w:rsid w:val="000E65AC"/>
    <w:rsid w:val="000E6A19"/>
    <w:rsid w:val="000E73CE"/>
    <w:rsid w:val="000E74BB"/>
    <w:rsid w:val="000E763D"/>
    <w:rsid w:val="000E7A95"/>
    <w:rsid w:val="000E7E6C"/>
    <w:rsid w:val="000F0270"/>
    <w:rsid w:val="000F08BC"/>
    <w:rsid w:val="000F1A45"/>
    <w:rsid w:val="000F1BEC"/>
    <w:rsid w:val="000F2E40"/>
    <w:rsid w:val="000F3F86"/>
    <w:rsid w:val="000F4A50"/>
    <w:rsid w:val="000F5435"/>
    <w:rsid w:val="000F552A"/>
    <w:rsid w:val="000F577A"/>
    <w:rsid w:val="000F5B31"/>
    <w:rsid w:val="000F6207"/>
    <w:rsid w:val="000F6797"/>
    <w:rsid w:val="000F6B1C"/>
    <w:rsid w:val="000F7185"/>
    <w:rsid w:val="000F7D4E"/>
    <w:rsid w:val="000F7F08"/>
    <w:rsid w:val="001003CE"/>
    <w:rsid w:val="00100AE0"/>
    <w:rsid w:val="00100CB4"/>
    <w:rsid w:val="0010191D"/>
    <w:rsid w:val="00101B3B"/>
    <w:rsid w:val="00101BF1"/>
    <w:rsid w:val="00103924"/>
    <w:rsid w:val="00103CFD"/>
    <w:rsid w:val="00104ED2"/>
    <w:rsid w:val="00104F57"/>
    <w:rsid w:val="001051C9"/>
    <w:rsid w:val="0010543F"/>
    <w:rsid w:val="001057B9"/>
    <w:rsid w:val="0010624B"/>
    <w:rsid w:val="00106C5C"/>
    <w:rsid w:val="0010760B"/>
    <w:rsid w:val="001078F6"/>
    <w:rsid w:val="0011064D"/>
    <w:rsid w:val="001107B1"/>
    <w:rsid w:val="00110F00"/>
    <w:rsid w:val="00111B72"/>
    <w:rsid w:val="001127D8"/>
    <w:rsid w:val="0011319C"/>
    <w:rsid w:val="001136C9"/>
    <w:rsid w:val="00114632"/>
    <w:rsid w:val="00114BC3"/>
    <w:rsid w:val="00115D32"/>
    <w:rsid w:val="00117408"/>
    <w:rsid w:val="0011758B"/>
    <w:rsid w:val="0012194E"/>
    <w:rsid w:val="00121CC9"/>
    <w:rsid w:val="00122249"/>
    <w:rsid w:val="00123441"/>
    <w:rsid w:val="00124757"/>
    <w:rsid w:val="001253DA"/>
    <w:rsid w:val="00125600"/>
    <w:rsid w:val="00125A00"/>
    <w:rsid w:val="00125D9E"/>
    <w:rsid w:val="00126534"/>
    <w:rsid w:val="0012653F"/>
    <w:rsid w:val="00126632"/>
    <w:rsid w:val="00126A64"/>
    <w:rsid w:val="00126D8B"/>
    <w:rsid w:val="00127532"/>
    <w:rsid w:val="00130040"/>
    <w:rsid w:val="00130364"/>
    <w:rsid w:val="00130EE9"/>
    <w:rsid w:val="0013114E"/>
    <w:rsid w:val="00132F88"/>
    <w:rsid w:val="00132FA0"/>
    <w:rsid w:val="00134749"/>
    <w:rsid w:val="001351CD"/>
    <w:rsid w:val="00135CD7"/>
    <w:rsid w:val="00135D9D"/>
    <w:rsid w:val="00135FFF"/>
    <w:rsid w:val="001360B3"/>
    <w:rsid w:val="001363CF"/>
    <w:rsid w:val="00136430"/>
    <w:rsid w:val="00136EAF"/>
    <w:rsid w:val="00137101"/>
    <w:rsid w:val="00137590"/>
    <w:rsid w:val="00137A12"/>
    <w:rsid w:val="00137BA5"/>
    <w:rsid w:val="00140B9E"/>
    <w:rsid w:val="00140C15"/>
    <w:rsid w:val="0014103C"/>
    <w:rsid w:val="00141F54"/>
    <w:rsid w:val="001423D7"/>
    <w:rsid w:val="0014242C"/>
    <w:rsid w:val="001427B3"/>
    <w:rsid w:val="00144D44"/>
    <w:rsid w:val="00144F54"/>
    <w:rsid w:val="00145661"/>
    <w:rsid w:val="00145A14"/>
    <w:rsid w:val="00145BFC"/>
    <w:rsid w:val="0014604F"/>
    <w:rsid w:val="001464E7"/>
    <w:rsid w:val="001476D8"/>
    <w:rsid w:val="001476E8"/>
    <w:rsid w:val="001479D1"/>
    <w:rsid w:val="00150DAF"/>
    <w:rsid w:val="0015101D"/>
    <w:rsid w:val="00151A8D"/>
    <w:rsid w:val="00151C7B"/>
    <w:rsid w:val="001522F6"/>
    <w:rsid w:val="001525CF"/>
    <w:rsid w:val="00152755"/>
    <w:rsid w:val="00152B2E"/>
    <w:rsid w:val="00152DB1"/>
    <w:rsid w:val="00153A8F"/>
    <w:rsid w:val="00154242"/>
    <w:rsid w:val="001546E3"/>
    <w:rsid w:val="00154A15"/>
    <w:rsid w:val="0015547C"/>
    <w:rsid w:val="001560D5"/>
    <w:rsid w:val="0015701E"/>
    <w:rsid w:val="00157546"/>
    <w:rsid w:val="00157BA7"/>
    <w:rsid w:val="0016082D"/>
    <w:rsid w:val="001609DA"/>
    <w:rsid w:val="00160E19"/>
    <w:rsid w:val="0016189D"/>
    <w:rsid w:val="00161A35"/>
    <w:rsid w:val="00162699"/>
    <w:rsid w:val="001627F0"/>
    <w:rsid w:val="00162E9D"/>
    <w:rsid w:val="001634BF"/>
    <w:rsid w:val="00163F70"/>
    <w:rsid w:val="00164147"/>
    <w:rsid w:val="0016428C"/>
    <w:rsid w:val="00164F7A"/>
    <w:rsid w:val="00165207"/>
    <w:rsid w:val="0016564E"/>
    <w:rsid w:val="00165D02"/>
    <w:rsid w:val="00165F30"/>
    <w:rsid w:val="001707A3"/>
    <w:rsid w:val="00170A42"/>
    <w:rsid w:val="00170D81"/>
    <w:rsid w:val="00171704"/>
    <w:rsid w:val="00172E68"/>
    <w:rsid w:val="00173183"/>
    <w:rsid w:val="001737BE"/>
    <w:rsid w:val="00173A77"/>
    <w:rsid w:val="00174074"/>
    <w:rsid w:val="0017429E"/>
    <w:rsid w:val="00174ADB"/>
    <w:rsid w:val="00175454"/>
    <w:rsid w:val="00175E79"/>
    <w:rsid w:val="00176699"/>
    <w:rsid w:val="00177FBD"/>
    <w:rsid w:val="00180576"/>
    <w:rsid w:val="00180658"/>
    <w:rsid w:val="0018073D"/>
    <w:rsid w:val="0018085E"/>
    <w:rsid w:val="001809F3"/>
    <w:rsid w:val="00180A46"/>
    <w:rsid w:val="00180BAB"/>
    <w:rsid w:val="00181089"/>
    <w:rsid w:val="001810D7"/>
    <w:rsid w:val="00181631"/>
    <w:rsid w:val="00181DCE"/>
    <w:rsid w:val="00182CB7"/>
    <w:rsid w:val="00182D8C"/>
    <w:rsid w:val="0018343F"/>
    <w:rsid w:val="0018365D"/>
    <w:rsid w:val="001840DE"/>
    <w:rsid w:val="001844C9"/>
    <w:rsid w:val="001850FA"/>
    <w:rsid w:val="001851DA"/>
    <w:rsid w:val="00185AD0"/>
    <w:rsid w:val="001917A0"/>
    <w:rsid w:val="00191824"/>
    <w:rsid w:val="00191952"/>
    <w:rsid w:val="00192870"/>
    <w:rsid w:val="001936C6"/>
    <w:rsid w:val="00193BD0"/>
    <w:rsid w:val="00193EF3"/>
    <w:rsid w:val="001947C8"/>
    <w:rsid w:val="00194C11"/>
    <w:rsid w:val="001973BB"/>
    <w:rsid w:val="001976AD"/>
    <w:rsid w:val="00197A0E"/>
    <w:rsid w:val="001A0886"/>
    <w:rsid w:val="001A182B"/>
    <w:rsid w:val="001A1DE6"/>
    <w:rsid w:val="001A26E1"/>
    <w:rsid w:val="001A2A0F"/>
    <w:rsid w:val="001A2F66"/>
    <w:rsid w:val="001A33BC"/>
    <w:rsid w:val="001A3FA6"/>
    <w:rsid w:val="001A46B0"/>
    <w:rsid w:val="001A4B03"/>
    <w:rsid w:val="001A50E1"/>
    <w:rsid w:val="001A604D"/>
    <w:rsid w:val="001A6CBE"/>
    <w:rsid w:val="001A7888"/>
    <w:rsid w:val="001A7925"/>
    <w:rsid w:val="001B0695"/>
    <w:rsid w:val="001B0799"/>
    <w:rsid w:val="001B09F7"/>
    <w:rsid w:val="001B1347"/>
    <w:rsid w:val="001B14CE"/>
    <w:rsid w:val="001B2928"/>
    <w:rsid w:val="001B2A6A"/>
    <w:rsid w:val="001B363F"/>
    <w:rsid w:val="001B3A35"/>
    <w:rsid w:val="001B4130"/>
    <w:rsid w:val="001B42B8"/>
    <w:rsid w:val="001B4352"/>
    <w:rsid w:val="001B4AEF"/>
    <w:rsid w:val="001B4F34"/>
    <w:rsid w:val="001B4F81"/>
    <w:rsid w:val="001B5065"/>
    <w:rsid w:val="001B5863"/>
    <w:rsid w:val="001B5B86"/>
    <w:rsid w:val="001B67F3"/>
    <w:rsid w:val="001B6E92"/>
    <w:rsid w:val="001B6F39"/>
    <w:rsid w:val="001B6F5B"/>
    <w:rsid w:val="001B6F65"/>
    <w:rsid w:val="001B7993"/>
    <w:rsid w:val="001C03D1"/>
    <w:rsid w:val="001C057F"/>
    <w:rsid w:val="001C0B55"/>
    <w:rsid w:val="001C1A4B"/>
    <w:rsid w:val="001C2328"/>
    <w:rsid w:val="001C2806"/>
    <w:rsid w:val="001C295C"/>
    <w:rsid w:val="001C2C20"/>
    <w:rsid w:val="001C2C7D"/>
    <w:rsid w:val="001C2E69"/>
    <w:rsid w:val="001C313D"/>
    <w:rsid w:val="001C460E"/>
    <w:rsid w:val="001C49D4"/>
    <w:rsid w:val="001C4A93"/>
    <w:rsid w:val="001C5546"/>
    <w:rsid w:val="001C5BB4"/>
    <w:rsid w:val="001C6EE7"/>
    <w:rsid w:val="001C7181"/>
    <w:rsid w:val="001C71D6"/>
    <w:rsid w:val="001C763A"/>
    <w:rsid w:val="001D0380"/>
    <w:rsid w:val="001D0A6A"/>
    <w:rsid w:val="001D173D"/>
    <w:rsid w:val="001D1ADC"/>
    <w:rsid w:val="001D267C"/>
    <w:rsid w:val="001D2EB9"/>
    <w:rsid w:val="001D32CC"/>
    <w:rsid w:val="001D39AD"/>
    <w:rsid w:val="001D5F68"/>
    <w:rsid w:val="001D69E5"/>
    <w:rsid w:val="001D70C2"/>
    <w:rsid w:val="001D72C8"/>
    <w:rsid w:val="001D7347"/>
    <w:rsid w:val="001D7837"/>
    <w:rsid w:val="001E033C"/>
    <w:rsid w:val="001E034A"/>
    <w:rsid w:val="001E1ABD"/>
    <w:rsid w:val="001E1B41"/>
    <w:rsid w:val="001E1F5B"/>
    <w:rsid w:val="001E1F6D"/>
    <w:rsid w:val="001E213E"/>
    <w:rsid w:val="001E2532"/>
    <w:rsid w:val="001E35FD"/>
    <w:rsid w:val="001E466B"/>
    <w:rsid w:val="001E502D"/>
    <w:rsid w:val="001E5171"/>
    <w:rsid w:val="001E6AE2"/>
    <w:rsid w:val="001E6CE7"/>
    <w:rsid w:val="001E742E"/>
    <w:rsid w:val="001F0059"/>
    <w:rsid w:val="001F0ABD"/>
    <w:rsid w:val="001F2270"/>
    <w:rsid w:val="001F4506"/>
    <w:rsid w:val="001F57F7"/>
    <w:rsid w:val="001F5A3D"/>
    <w:rsid w:val="001F5C70"/>
    <w:rsid w:val="001F6E75"/>
    <w:rsid w:val="001F7436"/>
    <w:rsid w:val="00200CEC"/>
    <w:rsid w:val="0020287C"/>
    <w:rsid w:val="00202E33"/>
    <w:rsid w:val="0020322B"/>
    <w:rsid w:val="0020374F"/>
    <w:rsid w:val="002037AD"/>
    <w:rsid w:val="00203932"/>
    <w:rsid w:val="00203A12"/>
    <w:rsid w:val="00203BF4"/>
    <w:rsid w:val="00203D8D"/>
    <w:rsid w:val="002044AE"/>
    <w:rsid w:val="0020463F"/>
    <w:rsid w:val="00204DE1"/>
    <w:rsid w:val="00204EC9"/>
    <w:rsid w:val="0020636D"/>
    <w:rsid w:val="00206DE7"/>
    <w:rsid w:val="00206DF3"/>
    <w:rsid w:val="002073EB"/>
    <w:rsid w:val="00207972"/>
    <w:rsid w:val="00207BB5"/>
    <w:rsid w:val="00207EFD"/>
    <w:rsid w:val="00210979"/>
    <w:rsid w:val="00210BB1"/>
    <w:rsid w:val="00212162"/>
    <w:rsid w:val="00212EF9"/>
    <w:rsid w:val="00213070"/>
    <w:rsid w:val="002137A7"/>
    <w:rsid w:val="0021411A"/>
    <w:rsid w:val="0021468A"/>
    <w:rsid w:val="00214CFB"/>
    <w:rsid w:val="00216C71"/>
    <w:rsid w:val="00217292"/>
    <w:rsid w:val="002176BC"/>
    <w:rsid w:val="002177B1"/>
    <w:rsid w:val="00217A3C"/>
    <w:rsid w:val="00217E6A"/>
    <w:rsid w:val="00220011"/>
    <w:rsid w:val="002206F3"/>
    <w:rsid w:val="00220CC0"/>
    <w:rsid w:val="00221783"/>
    <w:rsid w:val="00222557"/>
    <w:rsid w:val="002232C5"/>
    <w:rsid w:val="00223432"/>
    <w:rsid w:val="0022349E"/>
    <w:rsid w:val="00224EC4"/>
    <w:rsid w:val="00225522"/>
    <w:rsid w:val="00226AA8"/>
    <w:rsid w:val="00226DEB"/>
    <w:rsid w:val="00227315"/>
    <w:rsid w:val="0023012A"/>
    <w:rsid w:val="00230D5B"/>
    <w:rsid w:val="00231065"/>
    <w:rsid w:val="00232254"/>
    <w:rsid w:val="0023395E"/>
    <w:rsid w:val="00234F1B"/>
    <w:rsid w:val="00235088"/>
    <w:rsid w:val="00235C30"/>
    <w:rsid w:val="00236704"/>
    <w:rsid w:val="002374BE"/>
    <w:rsid w:val="00237A47"/>
    <w:rsid w:val="00237D57"/>
    <w:rsid w:val="0024033B"/>
    <w:rsid w:val="002405C4"/>
    <w:rsid w:val="0024099B"/>
    <w:rsid w:val="00241E28"/>
    <w:rsid w:val="00242844"/>
    <w:rsid w:val="00243379"/>
    <w:rsid w:val="0024376C"/>
    <w:rsid w:val="00245298"/>
    <w:rsid w:val="00245A1B"/>
    <w:rsid w:val="00245E84"/>
    <w:rsid w:val="002461B3"/>
    <w:rsid w:val="002461F2"/>
    <w:rsid w:val="00246242"/>
    <w:rsid w:val="00246657"/>
    <w:rsid w:val="00246EB1"/>
    <w:rsid w:val="00247E3C"/>
    <w:rsid w:val="00250001"/>
    <w:rsid w:val="00250784"/>
    <w:rsid w:val="00250843"/>
    <w:rsid w:val="00250976"/>
    <w:rsid w:val="00251947"/>
    <w:rsid w:val="00252406"/>
    <w:rsid w:val="00252437"/>
    <w:rsid w:val="00253271"/>
    <w:rsid w:val="00254629"/>
    <w:rsid w:val="002557A0"/>
    <w:rsid w:val="00255A60"/>
    <w:rsid w:val="00255AE4"/>
    <w:rsid w:val="00255B31"/>
    <w:rsid w:val="00255E85"/>
    <w:rsid w:val="00255EAF"/>
    <w:rsid w:val="0025608E"/>
    <w:rsid w:val="0025673A"/>
    <w:rsid w:val="0025711F"/>
    <w:rsid w:val="0025714A"/>
    <w:rsid w:val="00257DA4"/>
    <w:rsid w:val="00257F3E"/>
    <w:rsid w:val="00260466"/>
    <w:rsid w:val="00260AA9"/>
    <w:rsid w:val="0026107E"/>
    <w:rsid w:val="00261367"/>
    <w:rsid w:val="002623D7"/>
    <w:rsid w:val="00264326"/>
    <w:rsid w:val="00264615"/>
    <w:rsid w:val="002647D1"/>
    <w:rsid w:val="00264FBE"/>
    <w:rsid w:val="00265DA9"/>
    <w:rsid w:val="0026621F"/>
    <w:rsid w:val="00266389"/>
    <w:rsid w:val="002668AB"/>
    <w:rsid w:val="00267CE9"/>
    <w:rsid w:val="00267E2A"/>
    <w:rsid w:val="00267E63"/>
    <w:rsid w:val="00267FF3"/>
    <w:rsid w:val="002703EF"/>
    <w:rsid w:val="0027045F"/>
    <w:rsid w:val="00270504"/>
    <w:rsid w:val="002708C8"/>
    <w:rsid w:val="002711C5"/>
    <w:rsid w:val="002724AE"/>
    <w:rsid w:val="00272CA2"/>
    <w:rsid w:val="002736E8"/>
    <w:rsid w:val="00273802"/>
    <w:rsid w:val="00273AC3"/>
    <w:rsid w:val="00273AF0"/>
    <w:rsid w:val="00273B49"/>
    <w:rsid w:val="002741A9"/>
    <w:rsid w:val="002747C9"/>
    <w:rsid w:val="002748AF"/>
    <w:rsid w:val="002754AA"/>
    <w:rsid w:val="002754C7"/>
    <w:rsid w:val="00275A9E"/>
    <w:rsid w:val="00275BAD"/>
    <w:rsid w:val="002764AF"/>
    <w:rsid w:val="0027663A"/>
    <w:rsid w:val="00276F3B"/>
    <w:rsid w:val="0027707F"/>
    <w:rsid w:val="00277083"/>
    <w:rsid w:val="002770F2"/>
    <w:rsid w:val="00277928"/>
    <w:rsid w:val="00277B6D"/>
    <w:rsid w:val="002801DD"/>
    <w:rsid w:val="002805DF"/>
    <w:rsid w:val="00280E27"/>
    <w:rsid w:val="00281519"/>
    <w:rsid w:val="0028152A"/>
    <w:rsid w:val="0028164E"/>
    <w:rsid w:val="00281695"/>
    <w:rsid w:val="00282291"/>
    <w:rsid w:val="00282965"/>
    <w:rsid w:val="00282A23"/>
    <w:rsid w:val="00282F73"/>
    <w:rsid w:val="0028587D"/>
    <w:rsid w:val="00286EFF"/>
    <w:rsid w:val="00287112"/>
    <w:rsid w:val="00287162"/>
    <w:rsid w:val="00287587"/>
    <w:rsid w:val="002912FC"/>
    <w:rsid w:val="00291493"/>
    <w:rsid w:val="00291F13"/>
    <w:rsid w:val="00292069"/>
    <w:rsid w:val="002923B2"/>
    <w:rsid w:val="002927D8"/>
    <w:rsid w:val="00292C11"/>
    <w:rsid w:val="0029353B"/>
    <w:rsid w:val="00294328"/>
    <w:rsid w:val="00294656"/>
    <w:rsid w:val="00294946"/>
    <w:rsid w:val="00295237"/>
    <w:rsid w:val="00295A96"/>
    <w:rsid w:val="00295B43"/>
    <w:rsid w:val="00296790"/>
    <w:rsid w:val="00296D92"/>
    <w:rsid w:val="00296F1E"/>
    <w:rsid w:val="00297DE7"/>
    <w:rsid w:val="002A0106"/>
    <w:rsid w:val="002A0701"/>
    <w:rsid w:val="002A16FC"/>
    <w:rsid w:val="002A1D6F"/>
    <w:rsid w:val="002A3709"/>
    <w:rsid w:val="002A3ABD"/>
    <w:rsid w:val="002A4B07"/>
    <w:rsid w:val="002A56FE"/>
    <w:rsid w:val="002A7009"/>
    <w:rsid w:val="002A7623"/>
    <w:rsid w:val="002A7E26"/>
    <w:rsid w:val="002B0EF5"/>
    <w:rsid w:val="002B136B"/>
    <w:rsid w:val="002B196B"/>
    <w:rsid w:val="002B21AC"/>
    <w:rsid w:val="002B2E09"/>
    <w:rsid w:val="002B3027"/>
    <w:rsid w:val="002B3977"/>
    <w:rsid w:val="002B3ABD"/>
    <w:rsid w:val="002B3F59"/>
    <w:rsid w:val="002B451E"/>
    <w:rsid w:val="002B56DB"/>
    <w:rsid w:val="002B59C9"/>
    <w:rsid w:val="002B5E2D"/>
    <w:rsid w:val="002B6CAD"/>
    <w:rsid w:val="002B70E2"/>
    <w:rsid w:val="002B7A80"/>
    <w:rsid w:val="002C033B"/>
    <w:rsid w:val="002C052F"/>
    <w:rsid w:val="002C06FD"/>
    <w:rsid w:val="002C072F"/>
    <w:rsid w:val="002C081C"/>
    <w:rsid w:val="002C0885"/>
    <w:rsid w:val="002C0EDF"/>
    <w:rsid w:val="002C1B95"/>
    <w:rsid w:val="002C1CD8"/>
    <w:rsid w:val="002C2534"/>
    <w:rsid w:val="002C26F5"/>
    <w:rsid w:val="002C3557"/>
    <w:rsid w:val="002C3C79"/>
    <w:rsid w:val="002C426C"/>
    <w:rsid w:val="002C4332"/>
    <w:rsid w:val="002C4767"/>
    <w:rsid w:val="002C5557"/>
    <w:rsid w:val="002C58A3"/>
    <w:rsid w:val="002C684C"/>
    <w:rsid w:val="002C70B5"/>
    <w:rsid w:val="002C7289"/>
    <w:rsid w:val="002C7DB9"/>
    <w:rsid w:val="002D0AA9"/>
    <w:rsid w:val="002D0ED8"/>
    <w:rsid w:val="002D179D"/>
    <w:rsid w:val="002D1A84"/>
    <w:rsid w:val="002D1C4D"/>
    <w:rsid w:val="002D2444"/>
    <w:rsid w:val="002D2DF4"/>
    <w:rsid w:val="002D300B"/>
    <w:rsid w:val="002D3195"/>
    <w:rsid w:val="002D44EC"/>
    <w:rsid w:val="002D4B24"/>
    <w:rsid w:val="002D5004"/>
    <w:rsid w:val="002D5066"/>
    <w:rsid w:val="002D5681"/>
    <w:rsid w:val="002D5909"/>
    <w:rsid w:val="002D5C23"/>
    <w:rsid w:val="002D69BA"/>
    <w:rsid w:val="002D6A95"/>
    <w:rsid w:val="002D7170"/>
    <w:rsid w:val="002D73F3"/>
    <w:rsid w:val="002D7F9C"/>
    <w:rsid w:val="002E0C34"/>
    <w:rsid w:val="002E0E2C"/>
    <w:rsid w:val="002E11D8"/>
    <w:rsid w:val="002E148F"/>
    <w:rsid w:val="002E1916"/>
    <w:rsid w:val="002E197D"/>
    <w:rsid w:val="002E1E93"/>
    <w:rsid w:val="002E2563"/>
    <w:rsid w:val="002E289D"/>
    <w:rsid w:val="002E2E25"/>
    <w:rsid w:val="002E3E71"/>
    <w:rsid w:val="002E4379"/>
    <w:rsid w:val="002E4DC0"/>
    <w:rsid w:val="002E4F2E"/>
    <w:rsid w:val="002E52A5"/>
    <w:rsid w:val="002E5435"/>
    <w:rsid w:val="002E5F87"/>
    <w:rsid w:val="002E6871"/>
    <w:rsid w:val="002E6E50"/>
    <w:rsid w:val="002E7D25"/>
    <w:rsid w:val="002F0D26"/>
    <w:rsid w:val="002F0D51"/>
    <w:rsid w:val="002F1250"/>
    <w:rsid w:val="002F18B9"/>
    <w:rsid w:val="002F1D31"/>
    <w:rsid w:val="002F202F"/>
    <w:rsid w:val="002F2AEA"/>
    <w:rsid w:val="002F2D01"/>
    <w:rsid w:val="002F2F90"/>
    <w:rsid w:val="002F3647"/>
    <w:rsid w:val="002F4CB5"/>
    <w:rsid w:val="002F6DE2"/>
    <w:rsid w:val="002F7518"/>
    <w:rsid w:val="002F7F7F"/>
    <w:rsid w:val="00300B95"/>
    <w:rsid w:val="00300F20"/>
    <w:rsid w:val="003017AF"/>
    <w:rsid w:val="0030197A"/>
    <w:rsid w:val="003022B8"/>
    <w:rsid w:val="003023A1"/>
    <w:rsid w:val="00302568"/>
    <w:rsid w:val="003027E4"/>
    <w:rsid w:val="00302BC9"/>
    <w:rsid w:val="00302CB6"/>
    <w:rsid w:val="00303695"/>
    <w:rsid w:val="0030388F"/>
    <w:rsid w:val="0030480C"/>
    <w:rsid w:val="003049C4"/>
    <w:rsid w:val="0030567E"/>
    <w:rsid w:val="003056B8"/>
    <w:rsid w:val="00305845"/>
    <w:rsid w:val="00305F23"/>
    <w:rsid w:val="0030648C"/>
    <w:rsid w:val="00307258"/>
    <w:rsid w:val="003072FD"/>
    <w:rsid w:val="00307678"/>
    <w:rsid w:val="00307B20"/>
    <w:rsid w:val="00310052"/>
    <w:rsid w:val="00310D52"/>
    <w:rsid w:val="00311195"/>
    <w:rsid w:val="00311C6E"/>
    <w:rsid w:val="003126BE"/>
    <w:rsid w:val="00312F89"/>
    <w:rsid w:val="00313453"/>
    <w:rsid w:val="00313497"/>
    <w:rsid w:val="0031631D"/>
    <w:rsid w:val="00316FFF"/>
    <w:rsid w:val="00317E84"/>
    <w:rsid w:val="00321A21"/>
    <w:rsid w:val="003221B8"/>
    <w:rsid w:val="00323323"/>
    <w:rsid w:val="00323791"/>
    <w:rsid w:val="00323BAD"/>
    <w:rsid w:val="003240F4"/>
    <w:rsid w:val="00324E35"/>
    <w:rsid w:val="00325240"/>
    <w:rsid w:val="00325984"/>
    <w:rsid w:val="00325BB9"/>
    <w:rsid w:val="00326194"/>
    <w:rsid w:val="00326C32"/>
    <w:rsid w:val="00327722"/>
    <w:rsid w:val="003279C5"/>
    <w:rsid w:val="00327DB8"/>
    <w:rsid w:val="003301BD"/>
    <w:rsid w:val="00330297"/>
    <w:rsid w:val="003317DF"/>
    <w:rsid w:val="003327D6"/>
    <w:rsid w:val="00332991"/>
    <w:rsid w:val="00332E49"/>
    <w:rsid w:val="00332FF8"/>
    <w:rsid w:val="0033328B"/>
    <w:rsid w:val="0033387F"/>
    <w:rsid w:val="0033544C"/>
    <w:rsid w:val="003359E1"/>
    <w:rsid w:val="00335BEA"/>
    <w:rsid w:val="0033623B"/>
    <w:rsid w:val="003365F7"/>
    <w:rsid w:val="00336892"/>
    <w:rsid w:val="003369AD"/>
    <w:rsid w:val="003372D2"/>
    <w:rsid w:val="00337675"/>
    <w:rsid w:val="00340264"/>
    <w:rsid w:val="00340AA0"/>
    <w:rsid w:val="00340CA1"/>
    <w:rsid w:val="00340F18"/>
    <w:rsid w:val="003412DF"/>
    <w:rsid w:val="003423C9"/>
    <w:rsid w:val="00343C12"/>
    <w:rsid w:val="00343DF0"/>
    <w:rsid w:val="00344A82"/>
    <w:rsid w:val="00344B5E"/>
    <w:rsid w:val="00344EAA"/>
    <w:rsid w:val="00344FA6"/>
    <w:rsid w:val="00347937"/>
    <w:rsid w:val="00347BBB"/>
    <w:rsid w:val="00350C76"/>
    <w:rsid w:val="00351435"/>
    <w:rsid w:val="003516DB"/>
    <w:rsid w:val="00352166"/>
    <w:rsid w:val="003530D7"/>
    <w:rsid w:val="003537A7"/>
    <w:rsid w:val="00353846"/>
    <w:rsid w:val="00353F85"/>
    <w:rsid w:val="00354CA8"/>
    <w:rsid w:val="00354D61"/>
    <w:rsid w:val="00354E45"/>
    <w:rsid w:val="00355230"/>
    <w:rsid w:val="00356824"/>
    <w:rsid w:val="00356CA8"/>
    <w:rsid w:val="00356CFC"/>
    <w:rsid w:val="00356ECA"/>
    <w:rsid w:val="0035720B"/>
    <w:rsid w:val="00357749"/>
    <w:rsid w:val="00357B84"/>
    <w:rsid w:val="00360239"/>
    <w:rsid w:val="00360560"/>
    <w:rsid w:val="00360714"/>
    <w:rsid w:val="00360D41"/>
    <w:rsid w:val="00360F5F"/>
    <w:rsid w:val="003615C7"/>
    <w:rsid w:val="00361AC9"/>
    <w:rsid w:val="00362282"/>
    <w:rsid w:val="00362B89"/>
    <w:rsid w:val="00362FC2"/>
    <w:rsid w:val="003630D3"/>
    <w:rsid w:val="00363F3B"/>
    <w:rsid w:val="003644F7"/>
    <w:rsid w:val="0036451F"/>
    <w:rsid w:val="003657F2"/>
    <w:rsid w:val="00367757"/>
    <w:rsid w:val="00367A13"/>
    <w:rsid w:val="00367B7C"/>
    <w:rsid w:val="00367F85"/>
    <w:rsid w:val="003700CA"/>
    <w:rsid w:val="003704DA"/>
    <w:rsid w:val="00371CA2"/>
    <w:rsid w:val="00371D39"/>
    <w:rsid w:val="00373050"/>
    <w:rsid w:val="00374031"/>
    <w:rsid w:val="00375CD1"/>
    <w:rsid w:val="00375D2F"/>
    <w:rsid w:val="003760E1"/>
    <w:rsid w:val="0037669B"/>
    <w:rsid w:val="00376A83"/>
    <w:rsid w:val="00376C71"/>
    <w:rsid w:val="00377258"/>
    <w:rsid w:val="00380047"/>
    <w:rsid w:val="00380849"/>
    <w:rsid w:val="00380FDE"/>
    <w:rsid w:val="0038100F"/>
    <w:rsid w:val="00381667"/>
    <w:rsid w:val="00381926"/>
    <w:rsid w:val="003829C6"/>
    <w:rsid w:val="00382CCD"/>
    <w:rsid w:val="003831AA"/>
    <w:rsid w:val="003852E4"/>
    <w:rsid w:val="00386AE7"/>
    <w:rsid w:val="00386CF9"/>
    <w:rsid w:val="00386E33"/>
    <w:rsid w:val="00387712"/>
    <w:rsid w:val="00387ECE"/>
    <w:rsid w:val="0039016A"/>
    <w:rsid w:val="00390201"/>
    <w:rsid w:val="003907B0"/>
    <w:rsid w:val="00390D2C"/>
    <w:rsid w:val="00390E24"/>
    <w:rsid w:val="00391DBC"/>
    <w:rsid w:val="0039201D"/>
    <w:rsid w:val="0039233C"/>
    <w:rsid w:val="00392562"/>
    <w:rsid w:val="00392F54"/>
    <w:rsid w:val="00393339"/>
    <w:rsid w:val="0039387D"/>
    <w:rsid w:val="003938F5"/>
    <w:rsid w:val="00393BD9"/>
    <w:rsid w:val="00394A8A"/>
    <w:rsid w:val="003959D4"/>
    <w:rsid w:val="00395D1B"/>
    <w:rsid w:val="00396AA6"/>
    <w:rsid w:val="003A037B"/>
    <w:rsid w:val="003A0688"/>
    <w:rsid w:val="003A087A"/>
    <w:rsid w:val="003A0F48"/>
    <w:rsid w:val="003A0F6B"/>
    <w:rsid w:val="003A1453"/>
    <w:rsid w:val="003A1B38"/>
    <w:rsid w:val="003A23CB"/>
    <w:rsid w:val="003A275D"/>
    <w:rsid w:val="003A2CCB"/>
    <w:rsid w:val="003A2DD4"/>
    <w:rsid w:val="003A2E40"/>
    <w:rsid w:val="003A2F52"/>
    <w:rsid w:val="003A30D2"/>
    <w:rsid w:val="003A4536"/>
    <w:rsid w:val="003A50DE"/>
    <w:rsid w:val="003A690D"/>
    <w:rsid w:val="003A69C9"/>
    <w:rsid w:val="003A6FA5"/>
    <w:rsid w:val="003A724F"/>
    <w:rsid w:val="003A762F"/>
    <w:rsid w:val="003B0C1E"/>
    <w:rsid w:val="003B0CB1"/>
    <w:rsid w:val="003B159F"/>
    <w:rsid w:val="003B27CC"/>
    <w:rsid w:val="003B2AEF"/>
    <w:rsid w:val="003B33C7"/>
    <w:rsid w:val="003B35A9"/>
    <w:rsid w:val="003B3A26"/>
    <w:rsid w:val="003B40D9"/>
    <w:rsid w:val="003B4444"/>
    <w:rsid w:val="003B54CE"/>
    <w:rsid w:val="003B5777"/>
    <w:rsid w:val="003B738C"/>
    <w:rsid w:val="003B7D26"/>
    <w:rsid w:val="003C0A57"/>
    <w:rsid w:val="003C1661"/>
    <w:rsid w:val="003C19C1"/>
    <w:rsid w:val="003C1BAC"/>
    <w:rsid w:val="003C2089"/>
    <w:rsid w:val="003C25E9"/>
    <w:rsid w:val="003C30F4"/>
    <w:rsid w:val="003C4517"/>
    <w:rsid w:val="003C4978"/>
    <w:rsid w:val="003C4F6A"/>
    <w:rsid w:val="003C5440"/>
    <w:rsid w:val="003C546B"/>
    <w:rsid w:val="003C5B46"/>
    <w:rsid w:val="003C5CE8"/>
    <w:rsid w:val="003C6C5B"/>
    <w:rsid w:val="003C7355"/>
    <w:rsid w:val="003C74B3"/>
    <w:rsid w:val="003D0889"/>
    <w:rsid w:val="003D1427"/>
    <w:rsid w:val="003D2533"/>
    <w:rsid w:val="003D25CF"/>
    <w:rsid w:val="003D29C6"/>
    <w:rsid w:val="003D30DF"/>
    <w:rsid w:val="003D3412"/>
    <w:rsid w:val="003D3C6B"/>
    <w:rsid w:val="003D428D"/>
    <w:rsid w:val="003D4BAC"/>
    <w:rsid w:val="003D4CEF"/>
    <w:rsid w:val="003D5183"/>
    <w:rsid w:val="003D51E0"/>
    <w:rsid w:val="003D5C10"/>
    <w:rsid w:val="003D602A"/>
    <w:rsid w:val="003D64C6"/>
    <w:rsid w:val="003D6AD9"/>
    <w:rsid w:val="003D74EB"/>
    <w:rsid w:val="003D7717"/>
    <w:rsid w:val="003D7F22"/>
    <w:rsid w:val="003E0830"/>
    <w:rsid w:val="003E13C4"/>
    <w:rsid w:val="003E314F"/>
    <w:rsid w:val="003E3ADB"/>
    <w:rsid w:val="003E40F5"/>
    <w:rsid w:val="003E413B"/>
    <w:rsid w:val="003E42DC"/>
    <w:rsid w:val="003E4417"/>
    <w:rsid w:val="003E4521"/>
    <w:rsid w:val="003E45BC"/>
    <w:rsid w:val="003E4CDC"/>
    <w:rsid w:val="003E56D2"/>
    <w:rsid w:val="003E6260"/>
    <w:rsid w:val="003E65C3"/>
    <w:rsid w:val="003E71E0"/>
    <w:rsid w:val="003E7A15"/>
    <w:rsid w:val="003E7C2B"/>
    <w:rsid w:val="003F01CC"/>
    <w:rsid w:val="003F046D"/>
    <w:rsid w:val="003F0751"/>
    <w:rsid w:val="003F1134"/>
    <w:rsid w:val="003F1195"/>
    <w:rsid w:val="003F11BB"/>
    <w:rsid w:val="003F1A00"/>
    <w:rsid w:val="003F1DCA"/>
    <w:rsid w:val="003F25D0"/>
    <w:rsid w:val="003F2C30"/>
    <w:rsid w:val="003F2C8C"/>
    <w:rsid w:val="003F2D0C"/>
    <w:rsid w:val="003F389E"/>
    <w:rsid w:val="003F3988"/>
    <w:rsid w:val="003F3B58"/>
    <w:rsid w:val="003F3C7A"/>
    <w:rsid w:val="003F4628"/>
    <w:rsid w:val="003F505E"/>
    <w:rsid w:val="003F581D"/>
    <w:rsid w:val="003F6FA3"/>
    <w:rsid w:val="003F72FE"/>
    <w:rsid w:val="003F7D77"/>
    <w:rsid w:val="00400AD9"/>
    <w:rsid w:val="00401180"/>
    <w:rsid w:val="0040138F"/>
    <w:rsid w:val="0040216D"/>
    <w:rsid w:val="0040314D"/>
    <w:rsid w:val="00403947"/>
    <w:rsid w:val="00403AD3"/>
    <w:rsid w:val="004047D1"/>
    <w:rsid w:val="00404DCA"/>
    <w:rsid w:val="00405167"/>
    <w:rsid w:val="004058F2"/>
    <w:rsid w:val="00406132"/>
    <w:rsid w:val="00406742"/>
    <w:rsid w:val="004069B1"/>
    <w:rsid w:val="00407190"/>
    <w:rsid w:val="00407A35"/>
    <w:rsid w:val="00407B20"/>
    <w:rsid w:val="00407F36"/>
    <w:rsid w:val="004101E3"/>
    <w:rsid w:val="004107B7"/>
    <w:rsid w:val="004107E5"/>
    <w:rsid w:val="00410BDF"/>
    <w:rsid w:val="00411AF7"/>
    <w:rsid w:val="00412A32"/>
    <w:rsid w:val="00412B34"/>
    <w:rsid w:val="0041330A"/>
    <w:rsid w:val="00413507"/>
    <w:rsid w:val="004137CB"/>
    <w:rsid w:val="004139E4"/>
    <w:rsid w:val="00414572"/>
    <w:rsid w:val="004149E3"/>
    <w:rsid w:val="00414A06"/>
    <w:rsid w:val="00414A92"/>
    <w:rsid w:val="00414AD0"/>
    <w:rsid w:val="00414B9F"/>
    <w:rsid w:val="00415981"/>
    <w:rsid w:val="00416159"/>
    <w:rsid w:val="00416426"/>
    <w:rsid w:val="004164EA"/>
    <w:rsid w:val="004177E1"/>
    <w:rsid w:val="00417CC1"/>
    <w:rsid w:val="00420217"/>
    <w:rsid w:val="0042027E"/>
    <w:rsid w:val="004202DA"/>
    <w:rsid w:val="00420AE4"/>
    <w:rsid w:val="00420BBA"/>
    <w:rsid w:val="004210BF"/>
    <w:rsid w:val="00421866"/>
    <w:rsid w:val="00421F1B"/>
    <w:rsid w:val="004223E9"/>
    <w:rsid w:val="00422AA0"/>
    <w:rsid w:val="00423237"/>
    <w:rsid w:val="00423241"/>
    <w:rsid w:val="00423DFF"/>
    <w:rsid w:val="0042421E"/>
    <w:rsid w:val="004256FF"/>
    <w:rsid w:val="00425870"/>
    <w:rsid w:val="004266E4"/>
    <w:rsid w:val="00426A1F"/>
    <w:rsid w:val="00427783"/>
    <w:rsid w:val="00427E14"/>
    <w:rsid w:val="00430AE2"/>
    <w:rsid w:val="00430EF7"/>
    <w:rsid w:val="0043149A"/>
    <w:rsid w:val="004316BF"/>
    <w:rsid w:val="00431C4D"/>
    <w:rsid w:val="00431DBA"/>
    <w:rsid w:val="00432145"/>
    <w:rsid w:val="0043290C"/>
    <w:rsid w:val="00432A7C"/>
    <w:rsid w:val="0043307F"/>
    <w:rsid w:val="00433260"/>
    <w:rsid w:val="00433470"/>
    <w:rsid w:val="00433766"/>
    <w:rsid w:val="00433B70"/>
    <w:rsid w:val="004347EB"/>
    <w:rsid w:val="0043485A"/>
    <w:rsid w:val="00435607"/>
    <w:rsid w:val="0043570C"/>
    <w:rsid w:val="004359A6"/>
    <w:rsid w:val="00435DEC"/>
    <w:rsid w:val="00435F48"/>
    <w:rsid w:val="00436736"/>
    <w:rsid w:val="00440999"/>
    <w:rsid w:val="004416B3"/>
    <w:rsid w:val="00441A5C"/>
    <w:rsid w:val="00442093"/>
    <w:rsid w:val="0044222F"/>
    <w:rsid w:val="00442680"/>
    <w:rsid w:val="004432D6"/>
    <w:rsid w:val="00443752"/>
    <w:rsid w:val="00444052"/>
    <w:rsid w:val="004443D0"/>
    <w:rsid w:val="0044489C"/>
    <w:rsid w:val="0044522F"/>
    <w:rsid w:val="00445462"/>
    <w:rsid w:val="0044566C"/>
    <w:rsid w:val="00445868"/>
    <w:rsid w:val="00445C42"/>
    <w:rsid w:val="004460D4"/>
    <w:rsid w:val="0044692C"/>
    <w:rsid w:val="004469D3"/>
    <w:rsid w:val="00446CA8"/>
    <w:rsid w:val="004472C9"/>
    <w:rsid w:val="004473C8"/>
    <w:rsid w:val="00447DD7"/>
    <w:rsid w:val="004505BD"/>
    <w:rsid w:val="004508B0"/>
    <w:rsid w:val="00451389"/>
    <w:rsid w:val="0045196E"/>
    <w:rsid w:val="00451C4B"/>
    <w:rsid w:val="0045237B"/>
    <w:rsid w:val="00452BDA"/>
    <w:rsid w:val="00452F8C"/>
    <w:rsid w:val="004532D6"/>
    <w:rsid w:val="004549C9"/>
    <w:rsid w:val="0045508C"/>
    <w:rsid w:val="0045515E"/>
    <w:rsid w:val="00455290"/>
    <w:rsid w:val="00455C1B"/>
    <w:rsid w:val="004565B3"/>
    <w:rsid w:val="00457712"/>
    <w:rsid w:val="0045796C"/>
    <w:rsid w:val="00460602"/>
    <w:rsid w:val="0046091E"/>
    <w:rsid w:val="00460C89"/>
    <w:rsid w:val="00461A9B"/>
    <w:rsid w:val="00462A4C"/>
    <w:rsid w:val="00462BA5"/>
    <w:rsid w:val="0046351A"/>
    <w:rsid w:val="00463615"/>
    <w:rsid w:val="00464CC1"/>
    <w:rsid w:val="00464D6D"/>
    <w:rsid w:val="00464E5D"/>
    <w:rsid w:val="00465382"/>
    <w:rsid w:val="0046578D"/>
    <w:rsid w:val="00465877"/>
    <w:rsid w:val="00465F9D"/>
    <w:rsid w:val="00466083"/>
    <w:rsid w:val="00466814"/>
    <w:rsid w:val="00466F37"/>
    <w:rsid w:val="0046708C"/>
    <w:rsid w:val="00467465"/>
    <w:rsid w:val="0047097E"/>
    <w:rsid w:val="00470A0E"/>
    <w:rsid w:val="00470A40"/>
    <w:rsid w:val="00470B6F"/>
    <w:rsid w:val="00470B9A"/>
    <w:rsid w:val="00470F4B"/>
    <w:rsid w:val="0047305D"/>
    <w:rsid w:val="00473212"/>
    <w:rsid w:val="004751A2"/>
    <w:rsid w:val="004757BF"/>
    <w:rsid w:val="00475935"/>
    <w:rsid w:val="00475C4D"/>
    <w:rsid w:val="004762D8"/>
    <w:rsid w:val="0047655D"/>
    <w:rsid w:val="00476B5E"/>
    <w:rsid w:val="00476F3D"/>
    <w:rsid w:val="00477648"/>
    <w:rsid w:val="0048023F"/>
    <w:rsid w:val="00480FBE"/>
    <w:rsid w:val="0048105A"/>
    <w:rsid w:val="00481EC2"/>
    <w:rsid w:val="00483052"/>
    <w:rsid w:val="004838B9"/>
    <w:rsid w:val="00483D02"/>
    <w:rsid w:val="00485214"/>
    <w:rsid w:val="004856C5"/>
    <w:rsid w:val="004857ED"/>
    <w:rsid w:val="004859C1"/>
    <w:rsid w:val="00485B28"/>
    <w:rsid w:val="00486002"/>
    <w:rsid w:val="004878A8"/>
    <w:rsid w:val="004907F1"/>
    <w:rsid w:val="00490C51"/>
    <w:rsid w:val="0049107C"/>
    <w:rsid w:val="00491131"/>
    <w:rsid w:val="00491345"/>
    <w:rsid w:val="004927C4"/>
    <w:rsid w:val="0049292E"/>
    <w:rsid w:val="00492C9C"/>
    <w:rsid w:val="00492D56"/>
    <w:rsid w:val="004939AF"/>
    <w:rsid w:val="00493DAD"/>
    <w:rsid w:val="00493ED2"/>
    <w:rsid w:val="004950E1"/>
    <w:rsid w:val="00495170"/>
    <w:rsid w:val="0049550B"/>
    <w:rsid w:val="00495B32"/>
    <w:rsid w:val="00495E9E"/>
    <w:rsid w:val="0049688C"/>
    <w:rsid w:val="004968CF"/>
    <w:rsid w:val="004968DA"/>
    <w:rsid w:val="004969F7"/>
    <w:rsid w:val="00497056"/>
    <w:rsid w:val="00497C9E"/>
    <w:rsid w:val="004A0B95"/>
    <w:rsid w:val="004A10BD"/>
    <w:rsid w:val="004A187A"/>
    <w:rsid w:val="004A1E0B"/>
    <w:rsid w:val="004A1F3E"/>
    <w:rsid w:val="004A28E3"/>
    <w:rsid w:val="004A3DB2"/>
    <w:rsid w:val="004A3E3F"/>
    <w:rsid w:val="004A68DB"/>
    <w:rsid w:val="004A6CA9"/>
    <w:rsid w:val="004A72B0"/>
    <w:rsid w:val="004B07B4"/>
    <w:rsid w:val="004B09E5"/>
    <w:rsid w:val="004B10CD"/>
    <w:rsid w:val="004B15C8"/>
    <w:rsid w:val="004B1B2E"/>
    <w:rsid w:val="004B270E"/>
    <w:rsid w:val="004B2C41"/>
    <w:rsid w:val="004B3183"/>
    <w:rsid w:val="004B326D"/>
    <w:rsid w:val="004B3B84"/>
    <w:rsid w:val="004B3E62"/>
    <w:rsid w:val="004B43BD"/>
    <w:rsid w:val="004B4501"/>
    <w:rsid w:val="004B5846"/>
    <w:rsid w:val="004B6594"/>
    <w:rsid w:val="004B74EE"/>
    <w:rsid w:val="004B7FDB"/>
    <w:rsid w:val="004C0039"/>
    <w:rsid w:val="004C0145"/>
    <w:rsid w:val="004C04FF"/>
    <w:rsid w:val="004C0C12"/>
    <w:rsid w:val="004C1D7A"/>
    <w:rsid w:val="004C2AC8"/>
    <w:rsid w:val="004C3283"/>
    <w:rsid w:val="004C44C1"/>
    <w:rsid w:val="004C4C1E"/>
    <w:rsid w:val="004C4FF7"/>
    <w:rsid w:val="004C508E"/>
    <w:rsid w:val="004C62D6"/>
    <w:rsid w:val="004C699C"/>
    <w:rsid w:val="004C6D34"/>
    <w:rsid w:val="004C7265"/>
    <w:rsid w:val="004C73AE"/>
    <w:rsid w:val="004C7AF6"/>
    <w:rsid w:val="004D0063"/>
    <w:rsid w:val="004D0BB7"/>
    <w:rsid w:val="004D1706"/>
    <w:rsid w:val="004D1A7E"/>
    <w:rsid w:val="004D2153"/>
    <w:rsid w:val="004D2D00"/>
    <w:rsid w:val="004D33B0"/>
    <w:rsid w:val="004D36DB"/>
    <w:rsid w:val="004D3712"/>
    <w:rsid w:val="004D379D"/>
    <w:rsid w:val="004D3ACD"/>
    <w:rsid w:val="004D422A"/>
    <w:rsid w:val="004D4365"/>
    <w:rsid w:val="004D48BC"/>
    <w:rsid w:val="004D52BA"/>
    <w:rsid w:val="004D5C2B"/>
    <w:rsid w:val="004D6A42"/>
    <w:rsid w:val="004D723C"/>
    <w:rsid w:val="004D7321"/>
    <w:rsid w:val="004D79BD"/>
    <w:rsid w:val="004D7ED8"/>
    <w:rsid w:val="004E10A1"/>
    <w:rsid w:val="004E126C"/>
    <w:rsid w:val="004E156A"/>
    <w:rsid w:val="004E26D9"/>
    <w:rsid w:val="004E27AE"/>
    <w:rsid w:val="004E2CDB"/>
    <w:rsid w:val="004E31FA"/>
    <w:rsid w:val="004E3C17"/>
    <w:rsid w:val="004E45EE"/>
    <w:rsid w:val="004E5558"/>
    <w:rsid w:val="004E6566"/>
    <w:rsid w:val="004F0468"/>
    <w:rsid w:val="004F063C"/>
    <w:rsid w:val="004F06EB"/>
    <w:rsid w:val="004F0727"/>
    <w:rsid w:val="004F1186"/>
    <w:rsid w:val="004F13E7"/>
    <w:rsid w:val="004F23A4"/>
    <w:rsid w:val="004F2A21"/>
    <w:rsid w:val="004F4A67"/>
    <w:rsid w:val="004F4B9E"/>
    <w:rsid w:val="004F55D1"/>
    <w:rsid w:val="004F56B2"/>
    <w:rsid w:val="004F6373"/>
    <w:rsid w:val="004F6639"/>
    <w:rsid w:val="004F6697"/>
    <w:rsid w:val="004F6B93"/>
    <w:rsid w:val="004F7384"/>
    <w:rsid w:val="004F7C2B"/>
    <w:rsid w:val="004F7FAB"/>
    <w:rsid w:val="005004D6"/>
    <w:rsid w:val="00501F27"/>
    <w:rsid w:val="00501FE4"/>
    <w:rsid w:val="005023BC"/>
    <w:rsid w:val="00503252"/>
    <w:rsid w:val="005032CB"/>
    <w:rsid w:val="005032ED"/>
    <w:rsid w:val="00503F48"/>
    <w:rsid w:val="005042EB"/>
    <w:rsid w:val="005043DE"/>
    <w:rsid w:val="00504443"/>
    <w:rsid w:val="005048A5"/>
    <w:rsid w:val="00505693"/>
    <w:rsid w:val="005065B3"/>
    <w:rsid w:val="005067F9"/>
    <w:rsid w:val="00506C7F"/>
    <w:rsid w:val="005078AC"/>
    <w:rsid w:val="005078C2"/>
    <w:rsid w:val="00507DEC"/>
    <w:rsid w:val="00510353"/>
    <w:rsid w:val="00510852"/>
    <w:rsid w:val="00510997"/>
    <w:rsid w:val="00510BCF"/>
    <w:rsid w:val="00511F57"/>
    <w:rsid w:val="00513326"/>
    <w:rsid w:val="0051349A"/>
    <w:rsid w:val="005134E6"/>
    <w:rsid w:val="0051366B"/>
    <w:rsid w:val="005140B4"/>
    <w:rsid w:val="0051466E"/>
    <w:rsid w:val="0051518D"/>
    <w:rsid w:val="00515687"/>
    <w:rsid w:val="00516105"/>
    <w:rsid w:val="00516505"/>
    <w:rsid w:val="0051651F"/>
    <w:rsid w:val="00517269"/>
    <w:rsid w:val="00517B18"/>
    <w:rsid w:val="0052080A"/>
    <w:rsid w:val="005208F8"/>
    <w:rsid w:val="00521852"/>
    <w:rsid w:val="005221D4"/>
    <w:rsid w:val="005237BD"/>
    <w:rsid w:val="0052386F"/>
    <w:rsid w:val="00524640"/>
    <w:rsid w:val="005259FE"/>
    <w:rsid w:val="00526DD0"/>
    <w:rsid w:val="005276E9"/>
    <w:rsid w:val="00530AE5"/>
    <w:rsid w:val="00531163"/>
    <w:rsid w:val="0053128E"/>
    <w:rsid w:val="00531550"/>
    <w:rsid w:val="00532136"/>
    <w:rsid w:val="00532621"/>
    <w:rsid w:val="00532F84"/>
    <w:rsid w:val="005331BC"/>
    <w:rsid w:val="00533376"/>
    <w:rsid w:val="00534253"/>
    <w:rsid w:val="00534FA5"/>
    <w:rsid w:val="005356F2"/>
    <w:rsid w:val="005359E5"/>
    <w:rsid w:val="00535E7D"/>
    <w:rsid w:val="005367AF"/>
    <w:rsid w:val="00536C38"/>
    <w:rsid w:val="00537787"/>
    <w:rsid w:val="00537F0B"/>
    <w:rsid w:val="00541002"/>
    <w:rsid w:val="005411D9"/>
    <w:rsid w:val="005419B0"/>
    <w:rsid w:val="00541BAE"/>
    <w:rsid w:val="00542363"/>
    <w:rsid w:val="00542E69"/>
    <w:rsid w:val="005437DB"/>
    <w:rsid w:val="00543986"/>
    <w:rsid w:val="00544454"/>
    <w:rsid w:val="00545285"/>
    <w:rsid w:val="00546D11"/>
    <w:rsid w:val="005476E8"/>
    <w:rsid w:val="00547C47"/>
    <w:rsid w:val="00547D6A"/>
    <w:rsid w:val="00547D6C"/>
    <w:rsid w:val="0055028A"/>
    <w:rsid w:val="00550B3C"/>
    <w:rsid w:val="005512C2"/>
    <w:rsid w:val="0055145A"/>
    <w:rsid w:val="005514A4"/>
    <w:rsid w:val="00551D65"/>
    <w:rsid w:val="0055212D"/>
    <w:rsid w:val="005522FF"/>
    <w:rsid w:val="00552D4C"/>
    <w:rsid w:val="005540CA"/>
    <w:rsid w:val="005544C5"/>
    <w:rsid w:val="0055603B"/>
    <w:rsid w:val="00556D5B"/>
    <w:rsid w:val="00557A1F"/>
    <w:rsid w:val="00557F4C"/>
    <w:rsid w:val="005601C3"/>
    <w:rsid w:val="005604E6"/>
    <w:rsid w:val="0056064A"/>
    <w:rsid w:val="00561350"/>
    <w:rsid w:val="00561397"/>
    <w:rsid w:val="00561781"/>
    <w:rsid w:val="005619F0"/>
    <w:rsid w:val="00561DBA"/>
    <w:rsid w:val="005625F0"/>
    <w:rsid w:val="00562B6F"/>
    <w:rsid w:val="00562D4E"/>
    <w:rsid w:val="0056384B"/>
    <w:rsid w:val="00564CA0"/>
    <w:rsid w:val="00565FDD"/>
    <w:rsid w:val="0056605B"/>
    <w:rsid w:val="00566973"/>
    <w:rsid w:val="00566DD3"/>
    <w:rsid w:val="00566EF3"/>
    <w:rsid w:val="005700B2"/>
    <w:rsid w:val="00570C5E"/>
    <w:rsid w:val="005717EE"/>
    <w:rsid w:val="00571AED"/>
    <w:rsid w:val="00572E04"/>
    <w:rsid w:val="005736D4"/>
    <w:rsid w:val="00573B26"/>
    <w:rsid w:val="00573C9A"/>
    <w:rsid w:val="00573F15"/>
    <w:rsid w:val="00573F3C"/>
    <w:rsid w:val="00574C01"/>
    <w:rsid w:val="0057527C"/>
    <w:rsid w:val="00577178"/>
    <w:rsid w:val="005804C2"/>
    <w:rsid w:val="00580505"/>
    <w:rsid w:val="00582BBF"/>
    <w:rsid w:val="00582E84"/>
    <w:rsid w:val="005832CF"/>
    <w:rsid w:val="00583E47"/>
    <w:rsid w:val="005842D8"/>
    <w:rsid w:val="00584905"/>
    <w:rsid w:val="00584C08"/>
    <w:rsid w:val="00585110"/>
    <w:rsid w:val="00585767"/>
    <w:rsid w:val="00585FF4"/>
    <w:rsid w:val="00586392"/>
    <w:rsid w:val="005877E4"/>
    <w:rsid w:val="00587B49"/>
    <w:rsid w:val="005905E3"/>
    <w:rsid w:val="005906A4"/>
    <w:rsid w:val="00592630"/>
    <w:rsid w:val="005928CA"/>
    <w:rsid w:val="00592BFE"/>
    <w:rsid w:val="0059301D"/>
    <w:rsid w:val="00593359"/>
    <w:rsid w:val="00593E81"/>
    <w:rsid w:val="00594C73"/>
    <w:rsid w:val="0059522E"/>
    <w:rsid w:val="00595A91"/>
    <w:rsid w:val="00596575"/>
    <w:rsid w:val="0059687B"/>
    <w:rsid w:val="005A0F76"/>
    <w:rsid w:val="005A164F"/>
    <w:rsid w:val="005A1793"/>
    <w:rsid w:val="005A1B5B"/>
    <w:rsid w:val="005A1E63"/>
    <w:rsid w:val="005A1F53"/>
    <w:rsid w:val="005A24C8"/>
    <w:rsid w:val="005A269C"/>
    <w:rsid w:val="005A3006"/>
    <w:rsid w:val="005A31F8"/>
    <w:rsid w:val="005A3DE5"/>
    <w:rsid w:val="005A516B"/>
    <w:rsid w:val="005A5A11"/>
    <w:rsid w:val="005A61D7"/>
    <w:rsid w:val="005A6467"/>
    <w:rsid w:val="005A6557"/>
    <w:rsid w:val="005A686B"/>
    <w:rsid w:val="005A68A6"/>
    <w:rsid w:val="005A6A5A"/>
    <w:rsid w:val="005A6DF6"/>
    <w:rsid w:val="005A7758"/>
    <w:rsid w:val="005B0900"/>
    <w:rsid w:val="005B1112"/>
    <w:rsid w:val="005B172F"/>
    <w:rsid w:val="005B1925"/>
    <w:rsid w:val="005B19D3"/>
    <w:rsid w:val="005B3CBE"/>
    <w:rsid w:val="005B4058"/>
    <w:rsid w:val="005B4988"/>
    <w:rsid w:val="005B57CE"/>
    <w:rsid w:val="005B5D6D"/>
    <w:rsid w:val="005B60C0"/>
    <w:rsid w:val="005B70C9"/>
    <w:rsid w:val="005C11E9"/>
    <w:rsid w:val="005C185F"/>
    <w:rsid w:val="005C2011"/>
    <w:rsid w:val="005C2449"/>
    <w:rsid w:val="005C2570"/>
    <w:rsid w:val="005C34E9"/>
    <w:rsid w:val="005C3676"/>
    <w:rsid w:val="005C3B35"/>
    <w:rsid w:val="005C3ED9"/>
    <w:rsid w:val="005C3F55"/>
    <w:rsid w:val="005C42E5"/>
    <w:rsid w:val="005C57F4"/>
    <w:rsid w:val="005C5B0A"/>
    <w:rsid w:val="005C6D7B"/>
    <w:rsid w:val="005C76E5"/>
    <w:rsid w:val="005D0107"/>
    <w:rsid w:val="005D0453"/>
    <w:rsid w:val="005D0BFB"/>
    <w:rsid w:val="005D1495"/>
    <w:rsid w:val="005D1656"/>
    <w:rsid w:val="005D1D34"/>
    <w:rsid w:val="005D2268"/>
    <w:rsid w:val="005D27BE"/>
    <w:rsid w:val="005D2F2B"/>
    <w:rsid w:val="005D3E8C"/>
    <w:rsid w:val="005D453B"/>
    <w:rsid w:val="005D4B01"/>
    <w:rsid w:val="005D4EEC"/>
    <w:rsid w:val="005D514E"/>
    <w:rsid w:val="005D54C6"/>
    <w:rsid w:val="005D568C"/>
    <w:rsid w:val="005D5DFC"/>
    <w:rsid w:val="005D5E1F"/>
    <w:rsid w:val="005D63E9"/>
    <w:rsid w:val="005D66E1"/>
    <w:rsid w:val="005D69E2"/>
    <w:rsid w:val="005D794B"/>
    <w:rsid w:val="005D7ECB"/>
    <w:rsid w:val="005E006E"/>
    <w:rsid w:val="005E0239"/>
    <w:rsid w:val="005E0444"/>
    <w:rsid w:val="005E13C6"/>
    <w:rsid w:val="005E1A21"/>
    <w:rsid w:val="005E1E04"/>
    <w:rsid w:val="005E22C0"/>
    <w:rsid w:val="005E25F9"/>
    <w:rsid w:val="005E293D"/>
    <w:rsid w:val="005E29D3"/>
    <w:rsid w:val="005E3A89"/>
    <w:rsid w:val="005E3DAB"/>
    <w:rsid w:val="005E3DFA"/>
    <w:rsid w:val="005E4991"/>
    <w:rsid w:val="005E6C85"/>
    <w:rsid w:val="005E765F"/>
    <w:rsid w:val="005E7BEF"/>
    <w:rsid w:val="005F0F0A"/>
    <w:rsid w:val="005F18BF"/>
    <w:rsid w:val="005F2331"/>
    <w:rsid w:val="005F351A"/>
    <w:rsid w:val="005F3943"/>
    <w:rsid w:val="005F3A67"/>
    <w:rsid w:val="005F3B1F"/>
    <w:rsid w:val="005F4343"/>
    <w:rsid w:val="005F4374"/>
    <w:rsid w:val="005F43E4"/>
    <w:rsid w:val="005F43F6"/>
    <w:rsid w:val="005F52C4"/>
    <w:rsid w:val="005F5EA0"/>
    <w:rsid w:val="005F5EEA"/>
    <w:rsid w:val="005F68D9"/>
    <w:rsid w:val="005F69AF"/>
    <w:rsid w:val="005F70AD"/>
    <w:rsid w:val="005F7ED8"/>
    <w:rsid w:val="00600744"/>
    <w:rsid w:val="00600D9B"/>
    <w:rsid w:val="00601566"/>
    <w:rsid w:val="006017CB"/>
    <w:rsid w:val="0060181E"/>
    <w:rsid w:val="00601DF0"/>
    <w:rsid w:val="00602589"/>
    <w:rsid w:val="00602970"/>
    <w:rsid w:val="006030F9"/>
    <w:rsid w:val="006036EA"/>
    <w:rsid w:val="00603851"/>
    <w:rsid w:val="00604153"/>
    <w:rsid w:val="006049A4"/>
    <w:rsid w:val="00604DB8"/>
    <w:rsid w:val="00604F5B"/>
    <w:rsid w:val="00605955"/>
    <w:rsid w:val="00605DFB"/>
    <w:rsid w:val="00606169"/>
    <w:rsid w:val="00606DF1"/>
    <w:rsid w:val="00607FFA"/>
    <w:rsid w:val="00610375"/>
    <w:rsid w:val="00610E5B"/>
    <w:rsid w:val="006114DB"/>
    <w:rsid w:val="006124B7"/>
    <w:rsid w:val="006127C2"/>
    <w:rsid w:val="00612F3A"/>
    <w:rsid w:val="00614058"/>
    <w:rsid w:val="00614599"/>
    <w:rsid w:val="00614BEA"/>
    <w:rsid w:val="00615022"/>
    <w:rsid w:val="0061649E"/>
    <w:rsid w:val="00616A7B"/>
    <w:rsid w:val="00616ADB"/>
    <w:rsid w:val="00617763"/>
    <w:rsid w:val="0061791E"/>
    <w:rsid w:val="00617F2D"/>
    <w:rsid w:val="0062068D"/>
    <w:rsid w:val="006209BD"/>
    <w:rsid w:val="00620AE1"/>
    <w:rsid w:val="00620BA3"/>
    <w:rsid w:val="00622004"/>
    <w:rsid w:val="00622360"/>
    <w:rsid w:val="00622570"/>
    <w:rsid w:val="00622643"/>
    <w:rsid w:val="006237A9"/>
    <w:rsid w:val="00623EDD"/>
    <w:rsid w:val="00623F4C"/>
    <w:rsid w:val="00623F97"/>
    <w:rsid w:val="006247A3"/>
    <w:rsid w:val="006252A1"/>
    <w:rsid w:val="0062587A"/>
    <w:rsid w:val="006261FE"/>
    <w:rsid w:val="00626261"/>
    <w:rsid w:val="00627786"/>
    <w:rsid w:val="006306CA"/>
    <w:rsid w:val="006307C7"/>
    <w:rsid w:val="00630B08"/>
    <w:rsid w:val="006313D6"/>
    <w:rsid w:val="00631486"/>
    <w:rsid w:val="0063184D"/>
    <w:rsid w:val="0063228B"/>
    <w:rsid w:val="006325D1"/>
    <w:rsid w:val="0063273F"/>
    <w:rsid w:val="00632C09"/>
    <w:rsid w:val="00632CC6"/>
    <w:rsid w:val="00633314"/>
    <w:rsid w:val="00634245"/>
    <w:rsid w:val="0063464E"/>
    <w:rsid w:val="0063469C"/>
    <w:rsid w:val="006349A7"/>
    <w:rsid w:val="00634A55"/>
    <w:rsid w:val="00635129"/>
    <w:rsid w:val="006354A9"/>
    <w:rsid w:val="00635773"/>
    <w:rsid w:val="00635980"/>
    <w:rsid w:val="00636364"/>
    <w:rsid w:val="00636A41"/>
    <w:rsid w:val="0063706E"/>
    <w:rsid w:val="00637085"/>
    <w:rsid w:val="00637C19"/>
    <w:rsid w:val="00637F17"/>
    <w:rsid w:val="00640155"/>
    <w:rsid w:val="00640292"/>
    <w:rsid w:val="00640715"/>
    <w:rsid w:val="00640FC3"/>
    <w:rsid w:val="0064134F"/>
    <w:rsid w:val="00641F2D"/>
    <w:rsid w:val="006428A5"/>
    <w:rsid w:val="00642D20"/>
    <w:rsid w:val="006443E7"/>
    <w:rsid w:val="00644914"/>
    <w:rsid w:val="00644D58"/>
    <w:rsid w:val="00645470"/>
    <w:rsid w:val="00645671"/>
    <w:rsid w:val="00645A5F"/>
    <w:rsid w:val="00646812"/>
    <w:rsid w:val="00646C4E"/>
    <w:rsid w:val="0065016E"/>
    <w:rsid w:val="0065023A"/>
    <w:rsid w:val="00650679"/>
    <w:rsid w:val="00650E45"/>
    <w:rsid w:val="006510D3"/>
    <w:rsid w:val="00651488"/>
    <w:rsid w:val="006519D8"/>
    <w:rsid w:val="006519EB"/>
    <w:rsid w:val="00652115"/>
    <w:rsid w:val="00652974"/>
    <w:rsid w:val="0065381C"/>
    <w:rsid w:val="00653AC2"/>
    <w:rsid w:val="00654704"/>
    <w:rsid w:val="0065514E"/>
    <w:rsid w:val="00655FD3"/>
    <w:rsid w:val="00655FE9"/>
    <w:rsid w:val="00656112"/>
    <w:rsid w:val="006574E7"/>
    <w:rsid w:val="00660724"/>
    <w:rsid w:val="00661603"/>
    <w:rsid w:val="00662B69"/>
    <w:rsid w:val="00662F94"/>
    <w:rsid w:val="00663054"/>
    <w:rsid w:val="0066354A"/>
    <w:rsid w:val="0066379B"/>
    <w:rsid w:val="00663A8F"/>
    <w:rsid w:val="00664EC8"/>
    <w:rsid w:val="00665BAE"/>
    <w:rsid w:val="0066629A"/>
    <w:rsid w:val="006666BC"/>
    <w:rsid w:val="0066703E"/>
    <w:rsid w:val="006679FC"/>
    <w:rsid w:val="006704A0"/>
    <w:rsid w:val="00670D6D"/>
    <w:rsid w:val="00671038"/>
    <w:rsid w:val="00672A90"/>
    <w:rsid w:val="0067315E"/>
    <w:rsid w:val="006731AC"/>
    <w:rsid w:val="006738BE"/>
    <w:rsid w:val="00673A69"/>
    <w:rsid w:val="00674023"/>
    <w:rsid w:val="00675804"/>
    <w:rsid w:val="00676A0D"/>
    <w:rsid w:val="00676E58"/>
    <w:rsid w:val="006779F1"/>
    <w:rsid w:val="006803F0"/>
    <w:rsid w:val="0068085E"/>
    <w:rsid w:val="00680BBD"/>
    <w:rsid w:val="00681304"/>
    <w:rsid w:val="006816D8"/>
    <w:rsid w:val="00681C2C"/>
    <w:rsid w:val="006821AF"/>
    <w:rsid w:val="0068287A"/>
    <w:rsid w:val="006829C4"/>
    <w:rsid w:val="00682D3D"/>
    <w:rsid w:val="00683797"/>
    <w:rsid w:val="00684A2D"/>
    <w:rsid w:val="00684DD1"/>
    <w:rsid w:val="006856B6"/>
    <w:rsid w:val="00686353"/>
    <w:rsid w:val="00686A1A"/>
    <w:rsid w:val="00686C3B"/>
    <w:rsid w:val="00686D74"/>
    <w:rsid w:val="006872D7"/>
    <w:rsid w:val="00687E8F"/>
    <w:rsid w:val="006902B6"/>
    <w:rsid w:val="00691800"/>
    <w:rsid w:val="00691AD1"/>
    <w:rsid w:val="006925FD"/>
    <w:rsid w:val="0069270D"/>
    <w:rsid w:val="006936D5"/>
    <w:rsid w:val="006947A6"/>
    <w:rsid w:val="00694F58"/>
    <w:rsid w:val="00695684"/>
    <w:rsid w:val="0069569E"/>
    <w:rsid w:val="00696BF8"/>
    <w:rsid w:val="00697049"/>
    <w:rsid w:val="00697576"/>
    <w:rsid w:val="00697872"/>
    <w:rsid w:val="006A0B18"/>
    <w:rsid w:val="006A0C6C"/>
    <w:rsid w:val="006A119B"/>
    <w:rsid w:val="006A2605"/>
    <w:rsid w:val="006A2813"/>
    <w:rsid w:val="006A3340"/>
    <w:rsid w:val="006A3376"/>
    <w:rsid w:val="006A3F17"/>
    <w:rsid w:val="006A3F90"/>
    <w:rsid w:val="006A4252"/>
    <w:rsid w:val="006A45EA"/>
    <w:rsid w:val="006A4674"/>
    <w:rsid w:val="006A56C4"/>
    <w:rsid w:val="006A57BF"/>
    <w:rsid w:val="006A5C1B"/>
    <w:rsid w:val="006A61BA"/>
    <w:rsid w:val="006A69DC"/>
    <w:rsid w:val="006A6D46"/>
    <w:rsid w:val="006A7572"/>
    <w:rsid w:val="006A7EE9"/>
    <w:rsid w:val="006B0E1F"/>
    <w:rsid w:val="006B0E2A"/>
    <w:rsid w:val="006B0F00"/>
    <w:rsid w:val="006B16F9"/>
    <w:rsid w:val="006B1CFB"/>
    <w:rsid w:val="006B288C"/>
    <w:rsid w:val="006B2E43"/>
    <w:rsid w:val="006B2EC4"/>
    <w:rsid w:val="006B30CE"/>
    <w:rsid w:val="006B3B8D"/>
    <w:rsid w:val="006B487E"/>
    <w:rsid w:val="006B492A"/>
    <w:rsid w:val="006B51DA"/>
    <w:rsid w:val="006B52C8"/>
    <w:rsid w:val="006B576B"/>
    <w:rsid w:val="006B5811"/>
    <w:rsid w:val="006B5C3B"/>
    <w:rsid w:val="006B609E"/>
    <w:rsid w:val="006B750C"/>
    <w:rsid w:val="006B76F8"/>
    <w:rsid w:val="006B77C7"/>
    <w:rsid w:val="006B7D21"/>
    <w:rsid w:val="006B7DCD"/>
    <w:rsid w:val="006C0B3A"/>
    <w:rsid w:val="006C0BD3"/>
    <w:rsid w:val="006C1B4B"/>
    <w:rsid w:val="006C2856"/>
    <w:rsid w:val="006C2F1B"/>
    <w:rsid w:val="006C4437"/>
    <w:rsid w:val="006C499A"/>
    <w:rsid w:val="006C4E77"/>
    <w:rsid w:val="006C526A"/>
    <w:rsid w:val="006C5ED4"/>
    <w:rsid w:val="006C5F16"/>
    <w:rsid w:val="006C5F9A"/>
    <w:rsid w:val="006C6D05"/>
    <w:rsid w:val="006C7528"/>
    <w:rsid w:val="006C7694"/>
    <w:rsid w:val="006C7B5C"/>
    <w:rsid w:val="006C7D72"/>
    <w:rsid w:val="006C7DBD"/>
    <w:rsid w:val="006C7DE0"/>
    <w:rsid w:val="006D0414"/>
    <w:rsid w:val="006D07F9"/>
    <w:rsid w:val="006D0A29"/>
    <w:rsid w:val="006D112A"/>
    <w:rsid w:val="006D135B"/>
    <w:rsid w:val="006D15D2"/>
    <w:rsid w:val="006D1C65"/>
    <w:rsid w:val="006D24B1"/>
    <w:rsid w:val="006D2F5D"/>
    <w:rsid w:val="006D2F9E"/>
    <w:rsid w:val="006D3655"/>
    <w:rsid w:val="006D3818"/>
    <w:rsid w:val="006D3D2B"/>
    <w:rsid w:val="006D4113"/>
    <w:rsid w:val="006D496D"/>
    <w:rsid w:val="006D523E"/>
    <w:rsid w:val="006D6AA2"/>
    <w:rsid w:val="006D6B88"/>
    <w:rsid w:val="006D6D28"/>
    <w:rsid w:val="006D7069"/>
    <w:rsid w:val="006D7EC0"/>
    <w:rsid w:val="006E0CF9"/>
    <w:rsid w:val="006E0DCD"/>
    <w:rsid w:val="006E227D"/>
    <w:rsid w:val="006E2408"/>
    <w:rsid w:val="006E2428"/>
    <w:rsid w:val="006E2558"/>
    <w:rsid w:val="006E287A"/>
    <w:rsid w:val="006E2966"/>
    <w:rsid w:val="006E2DF8"/>
    <w:rsid w:val="006E310B"/>
    <w:rsid w:val="006E3540"/>
    <w:rsid w:val="006E4B69"/>
    <w:rsid w:val="006E5FFA"/>
    <w:rsid w:val="006E66AA"/>
    <w:rsid w:val="006E6B9F"/>
    <w:rsid w:val="006E72B8"/>
    <w:rsid w:val="006E7B49"/>
    <w:rsid w:val="006F032F"/>
    <w:rsid w:val="006F04A6"/>
    <w:rsid w:val="006F0909"/>
    <w:rsid w:val="006F0A5F"/>
    <w:rsid w:val="006F131B"/>
    <w:rsid w:val="006F17E0"/>
    <w:rsid w:val="006F1822"/>
    <w:rsid w:val="006F1AAA"/>
    <w:rsid w:val="006F1F9C"/>
    <w:rsid w:val="006F26D1"/>
    <w:rsid w:val="006F2801"/>
    <w:rsid w:val="006F2BDC"/>
    <w:rsid w:val="006F2FF5"/>
    <w:rsid w:val="006F33D6"/>
    <w:rsid w:val="006F3A64"/>
    <w:rsid w:val="006F4050"/>
    <w:rsid w:val="006F4F63"/>
    <w:rsid w:val="006F68BD"/>
    <w:rsid w:val="006F73AE"/>
    <w:rsid w:val="006F771D"/>
    <w:rsid w:val="0070030A"/>
    <w:rsid w:val="007009D2"/>
    <w:rsid w:val="00700A57"/>
    <w:rsid w:val="00700CE7"/>
    <w:rsid w:val="007012EE"/>
    <w:rsid w:val="00701C42"/>
    <w:rsid w:val="00701DD8"/>
    <w:rsid w:val="00701F04"/>
    <w:rsid w:val="00702291"/>
    <w:rsid w:val="00702F98"/>
    <w:rsid w:val="0070312A"/>
    <w:rsid w:val="00703893"/>
    <w:rsid w:val="00703C3F"/>
    <w:rsid w:val="00703FD4"/>
    <w:rsid w:val="007048BE"/>
    <w:rsid w:val="00704A88"/>
    <w:rsid w:val="0070567E"/>
    <w:rsid w:val="0070574C"/>
    <w:rsid w:val="00705E29"/>
    <w:rsid w:val="007061C9"/>
    <w:rsid w:val="007061F5"/>
    <w:rsid w:val="00706544"/>
    <w:rsid w:val="007067D3"/>
    <w:rsid w:val="00706C74"/>
    <w:rsid w:val="007073F3"/>
    <w:rsid w:val="00711205"/>
    <w:rsid w:val="00711B89"/>
    <w:rsid w:val="00711C4F"/>
    <w:rsid w:val="00711D41"/>
    <w:rsid w:val="00711D4A"/>
    <w:rsid w:val="007120F9"/>
    <w:rsid w:val="00712802"/>
    <w:rsid w:val="00713B44"/>
    <w:rsid w:val="00713F0F"/>
    <w:rsid w:val="00714340"/>
    <w:rsid w:val="00714362"/>
    <w:rsid w:val="00714CFD"/>
    <w:rsid w:val="007167E7"/>
    <w:rsid w:val="00716B69"/>
    <w:rsid w:val="00717F99"/>
    <w:rsid w:val="0072047E"/>
    <w:rsid w:val="00720E5E"/>
    <w:rsid w:val="00720E5F"/>
    <w:rsid w:val="00721242"/>
    <w:rsid w:val="0072192F"/>
    <w:rsid w:val="00721F93"/>
    <w:rsid w:val="00722339"/>
    <w:rsid w:val="00722CA3"/>
    <w:rsid w:val="00722D4B"/>
    <w:rsid w:val="007230D9"/>
    <w:rsid w:val="00723C3C"/>
    <w:rsid w:val="007249E7"/>
    <w:rsid w:val="00724E98"/>
    <w:rsid w:val="00725410"/>
    <w:rsid w:val="0072628F"/>
    <w:rsid w:val="007264AA"/>
    <w:rsid w:val="007275B3"/>
    <w:rsid w:val="007275D9"/>
    <w:rsid w:val="00730067"/>
    <w:rsid w:val="00730328"/>
    <w:rsid w:val="00730400"/>
    <w:rsid w:val="00731200"/>
    <w:rsid w:val="00732213"/>
    <w:rsid w:val="00732A37"/>
    <w:rsid w:val="00733565"/>
    <w:rsid w:val="0073363A"/>
    <w:rsid w:val="007339B3"/>
    <w:rsid w:val="00733C54"/>
    <w:rsid w:val="00734021"/>
    <w:rsid w:val="00735139"/>
    <w:rsid w:val="0073513E"/>
    <w:rsid w:val="00735799"/>
    <w:rsid w:val="007360FF"/>
    <w:rsid w:val="0073639D"/>
    <w:rsid w:val="00736FBE"/>
    <w:rsid w:val="00737746"/>
    <w:rsid w:val="007379BF"/>
    <w:rsid w:val="00737B13"/>
    <w:rsid w:val="00737B8E"/>
    <w:rsid w:val="007406A6"/>
    <w:rsid w:val="00740799"/>
    <w:rsid w:val="007415C6"/>
    <w:rsid w:val="00741638"/>
    <w:rsid w:val="00741ED5"/>
    <w:rsid w:val="00743D24"/>
    <w:rsid w:val="0074441C"/>
    <w:rsid w:val="00745D8E"/>
    <w:rsid w:val="0074634A"/>
    <w:rsid w:val="00747672"/>
    <w:rsid w:val="00747DB3"/>
    <w:rsid w:val="00747F3D"/>
    <w:rsid w:val="00750672"/>
    <w:rsid w:val="00751D7B"/>
    <w:rsid w:val="00752042"/>
    <w:rsid w:val="007521DA"/>
    <w:rsid w:val="00752B32"/>
    <w:rsid w:val="00752B5B"/>
    <w:rsid w:val="0075309A"/>
    <w:rsid w:val="007530BF"/>
    <w:rsid w:val="0075323E"/>
    <w:rsid w:val="00753724"/>
    <w:rsid w:val="007557EC"/>
    <w:rsid w:val="0075624C"/>
    <w:rsid w:val="007563E3"/>
    <w:rsid w:val="00756BE6"/>
    <w:rsid w:val="00757213"/>
    <w:rsid w:val="00760061"/>
    <w:rsid w:val="0076017B"/>
    <w:rsid w:val="00760424"/>
    <w:rsid w:val="00760788"/>
    <w:rsid w:val="00761331"/>
    <w:rsid w:val="00761845"/>
    <w:rsid w:val="0076188B"/>
    <w:rsid w:val="00761F17"/>
    <w:rsid w:val="00762FA8"/>
    <w:rsid w:val="0076309C"/>
    <w:rsid w:val="007643D4"/>
    <w:rsid w:val="007644B5"/>
    <w:rsid w:val="0076462F"/>
    <w:rsid w:val="00764BF3"/>
    <w:rsid w:val="007653B3"/>
    <w:rsid w:val="00766B26"/>
    <w:rsid w:val="00766B61"/>
    <w:rsid w:val="00766F1D"/>
    <w:rsid w:val="00767C86"/>
    <w:rsid w:val="007705DD"/>
    <w:rsid w:val="00770B33"/>
    <w:rsid w:val="00771823"/>
    <w:rsid w:val="00771999"/>
    <w:rsid w:val="00771B23"/>
    <w:rsid w:val="00771BF0"/>
    <w:rsid w:val="0077283C"/>
    <w:rsid w:val="00773652"/>
    <w:rsid w:val="00773B45"/>
    <w:rsid w:val="00773DE7"/>
    <w:rsid w:val="00773FC3"/>
    <w:rsid w:val="00774434"/>
    <w:rsid w:val="007749B5"/>
    <w:rsid w:val="007751A6"/>
    <w:rsid w:val="00775879"/>
    <w:rsid w:val="007766CB"/>
    <w:rsid w:val="00777191"/>
    <w:rsid w:val="007808E4"/>
    <w:rsid w:val="00780E50"/>
    <w:rsid w:val="00780F55"/>
    <w:rsid w:val="007815D5"/>
    <w:rsid w:val="0078199C"/>
    <w:rsid w:val="00782DA3"/>
    <w:rsid w:val="00783150"/>
    <w:rsid w:val="00783B7C"/>
    <w:rsid w:val="00783D0C"/>
    <w:rsid w:val="00784E0B"/>
    <w:rsid w:val="00785BFF"/>
    <w:rsid w:val="00785D0C"/>
    <w:rsid w:val="00786242"/>
    <w:rsid w:val="007867F4"/>
    <w:rsid w:val="00786BD8"/>
    <w:rsid w:val="00786C44"/>
    <w:rsid w:val="00791C04"/>
    <w:rsid w:val="007921A1"/>
    <w:rsid w:val="00792325"/>
    <w:rsid w:val="00792A4C"/>
    <w:rsid w:val="00792C3D"/>
    <w:rsid w:val="00792D35"/>
    <w:rsid w:val="0079399C"/>
    <w:rsid w:val="007942B5"/>
    <w:rsid w:val="00794D69"/>
    <w:rsid w:val="00795099"/>
    <w:rsid w:val="0079592B"/>
    <w:rsid w:val="00795EB7"/>
    <w:rsid w:val="007960CD"/>
    <w:rsid w:val="007962DB"/>
    <w:rsid w:val="00796333"/>
    <w:rsid w:val="007976A5"/>
    <w:rsid w:val="007A04AC"/>
    <w:rsid w:val="007A09B3"/>
    <w:rsid w:val="007A0E68"/>
    <w:rsid w:val="007A1164"/>
    <w:rsid w:val="007A123E"/>
    <w:rsid w:val="007A1D4A"/>
    <w:rsid w:val="007A3E49"/>
    <w:rsid w:val="007A4D39"/>
    <w:rsid w:val="007A5BC3"/>
    <w:rsid w:val="007A6F33"/>
    <w:rsid w:val="007B0242"/>
    <w:rsid w:val="007B0484"/>
    <w:rsid w:val="007B0B82"/>
    <w:rsid w:val="007B0C6B"/>
    <w:rsid w:val="007B39ED"/>
    <w:rsid w:val="007B3D8D"/>
    <w:rsid w:val="007B45A5"/>
    <w:rsid w:val="007B4A30"/>
    <w:rsid w:val="007B4EFC"/>
    <w:rsid w:val="007B5322"/>
    <w:rsid w:val="007B5A82"/>
    <w:rsid w:val="007B672C"/>
    <w:rsid w:val="007B7104"/>
    <w:rsid w:val="007B7A50"/>
    <w:rsid w:val="007B7AC7"/>
    <w:rsid w:val="007B7BE4"/>
    <w:rsid w:val="007B7E32"/>
    <w:rsid w:val="007C03D3"/>
    <w:rsid w:val="007C0984"/>
    <w:rsid w:val="007C0F06"/>
    <w:rsid w:val="007C1756"/>
    <w:rsid w:val="007C1C65"/>
    <w:rsid w:val="007C20E4"/>
    <w:rsid w:val="007C2472"/>
    <w:rsid w:val="007C27C5"/>
    <w:rsid w:val="007C31A5"/>
    <w:rsid w:val="007C3223"/>
    <w:rsid w:val="007C4E01"/>
    <w:rsid w:val="007C59CA"/>
    <w:rsid w:val="007C5E36"/>
    <w:rsid w:val="007C6207"/>
    <w:rsid w:val="007C63F2"/>
    <w:rsid w:val="007C68EB"/>
    <w:rsid w:val="007C6E3E"/>
    <w:rsid w:val="007C6F83"/>
    <w:rsid w:val="007C72CB"/>
    <w:rsid w:val="007D177E"/>
    <w:rsid w:val="007D1850"/>
    <w:rsid w:val="007D217D"/>
    <w:rsid w:val="007D30DC"/>
    <w:rsid w:val="007D39B6"/>
    <w:rsid w:val="007D4CAD"/>
    <w:rsid w:val="007D6435"/>
    <w:rsid w:val="007D65DE"/>
    <w:rsid w:val="007D6F85"/>
    <w:rsid w:val="007D78D3"/>
    <w:rsid w:val="007E0121"/>
    <w:rsid w:val="007E0126"/>
    <w:rsid w:val="007E0330"/>
    <w:rsid w:val="007E0973"/>
    <w:rsid w:val="007E0CCD"/>
    <w:rsid w:val="007E0E21"/>
    <w:rsid w:val="007E167E"/>
    <w:rsid w:val="007E1823"/>
    <w:rsid w:val="007E1EC0"/>
    <w:rsid w:val="007E27B6"/>
    <w:rsid w:val="007E3161"/>
    <w:rsid w:val="007E3497"/>
    <w:rsid w:val="007E4045"/>
    <w:rsid w:val="007E4234"/>
    <w:rsid w:val="007E4BA9"/>
    <w:rsid w:val="007E52D8"/>
    <w:rsid w:val="007E5820"/>
    <w:rsid w:val="007E5AD7"/>
    <w:rsid w:val="007E620A"/>
    <w:rsid w:val="007E64FC"/>
    <w:rsid w:val="007E664F"/>
    <w:rsid w:val="007E74E3"/>
    <w:rsid w:val="007E7FBD"/>
    <w:rsid w:val="007F04D4"/>
    <w:rsid w:val="007F0D50"/>
    <w:rsid w:val="007F1237"/>
    <w:rsid w:val="007F130E"/>
    <w:rsid w:val="007F1422"/>
    <w:rsid w:val="007F1425"/>
    <w:rsid w:val="007F160B"/>
    <w:rsid w:val="007F1CC8"/>
    <w:rsid w:val="007F2A2B"/>
    <w:rsid w:val="007F42FB"/>
    <w:rsid w:val="007F495C"/>
    <w:rsid w:val="007F4DE7"/>
    <w:rsid w:val="007F5619"/>
    <w:rsid w:val="007F575C"/>
    <w:rsid w:val="007F59DE"/>
    <w:rsid w:val="007F5BE6"/>
    <w:rsid w:val="007F6531"/>
    <w:rsid w:val="007F7AAA"/>
    <w:rsid w:val="007F7B1C"/>
    <w:rsid w:val="008006F1"/>
    <w:rsid w:val="008029A5"/>
    <w:rsid w:val="008029B7"/>
    <w:rsid w:val="00802B48"/>
    <w:rsid w:val="00802C20"/>
    <w:rsid w:val="00802FAF"/>
    <w:rsid w:val="008031BA"/>
    <w:rsid w:val="00804664"/>
    <w:rsid w:val="00804BBD"/>
    <w:rsid w:val="00804DD9"/>
    <w:rsid w:val="00805A0A"/>
    <w:rsid w:val="00805D12"/>
    <w:rsid w:val="00806412"/>
    <w:rsid w:val="008064EF"/>
    <w:rsid w:val="0080664E"/>
    <w:rsid w:val="00806ABB"/>
    <w:rsid w:val="00806BF6"/>
    <w:rsid w:val="00807026"/>
    <w:rsid w:val="00807526"/>
    <w:rsid w:val="00807A66"/>
    <w:rsid w:val="00810457"/>
    <w:rsid w:val="00811010"/>
    <w:rsid w:val="00813015"/>
    <w:rsid w:val="008134A7"/>
    <w:rsid w:val="00813624"/>
    <w:rsid w:val="0081371B"/>
    <w:rsid w:val="00813A77"/>
    <w:rsid w:val="00813EDD"/>
    <w:rsid w:val="008142FE"/>
    <w:rsid w:val="008144E0"/>
    <w:rsid w:val="008152A7"/>
    <w:rsid w:val="008161C6"/>
    <w:rsid w:val="0081629B"/>
    <w:rsid w:val="00816A61"/>
    <w:rsid w:val="00816ECA"/>
    <w:rsid w:val="008179B8"/>
    <w:rsid w:val="00817D43"/>
    <w:rsid w:val="00820088"/>
    <w:rsid w:val="00820EE2"/>
    <w:rsid w:val="00820EFB"/>
    <w:rsid w:val="00821221"/>
    <w:rsid w:val="00821A1E"/>
    <w:rsid w:val="00821C47"/>
    <w:rsid w:val="00821FA9"/>
    <w:rsid w:val="008220EE"/>
    <w:rsid w:val="00822751"/>
    <w:rsid w:val="00822C24"/>
    <w:rsid w:val="00822E05"/>
    <w:rsid w:val="008236E0"/>
    <w:rsid w:val="00823D45"/>
    <w:rsid w:val="00823DE9"/>
    <w:rsid w:val="00823F44"/>
    <w:rsid w:val="00825542"/>
    <w:rsid w:val="00825B3E"/>
    <w:rsid w:val="008260B1"/>
    <w:rsid w:val="008260CE"/>
    <w:rsid w:val="008261CC"/>
    <w:rsid w:val="008263C5"/>
    <w:rsid w:val="00826987"/>
    <w:rsid w:val="008274AA"/>
    <w:rsid w:val="00827533"/>
    <w:rsid w:val="00827D2C"/>
    <w:rsid w:val="00830476"/>
    <w:rsid w:val="008305AB"/>
    <w:rsid w:val="00830808"/>
    <w:rsid w:val="00832E0D"/>
    <w:rsid w:val="00833754"/>
    <w:rsid w:val="00834369"/>
    <w:rsid w:val="00834D40"/>
    <w:rsid w:val="00836969"/>
    <w:rsid w:val="00836B8E"/>
    <w:rsid w:val="00836D74"/>
    <w:rsid w:val="00836EED"/>
    <w:rsid w:val="00837F18"/>
    <w:rsid w:val="00840261"/>
    <w:rsid w:val="0084186D"/>
    <w:rsid w:val="00841EFD"/>
    <w:rsid w:val="0084247A"/>
    <w:rsid w:val="00842FDB"/>
    <w:rsid w:val="008430EA"/>
    <w:rsid w:val="0084322A"/>
    <w:rsid w:val="008436FD"/>
    <w:rsid w:val="008437DB"/>
    <w:rsid w:val="00843A73"/>
    <w:rsid w:val="00843B08"/>
    <w:rsid w:val="00843E91"/>
    <w:rsid w:val="00844EA9"/>
    <w:rsid w:val="008460F9"/>
    <w:rsid w:val="008461ED"/>
    <w:rsid w:val="00846CF6"/>
    <w:rsid w:val="00846D5C"/>
    <w:rsid w:val="00847239"/>
    <w:rsid w:val="00847BCD"/>
    <w:rsid w:val="00847C05"/>
    <w:rsid w:val="0085143A"/>
    <w:rsid w:val="008515D5"/>
    <w:rsid w:val="00852DD4"/>
    <w:rsid w:val="008533B1"/>
    <w:rsid w:val="00853555"/>
    <w:rsid w:val="008537AA"/>
    <w:rsid w:val="008544D4"/>
    <w:rsid w:val="00854D37"/>
    <w:rsid w:val="00854E18"/>
    <w:rsid w:val="00855D55"/>
    <w:rsid w:val="008565E3"/>
    <w:rsid w:val="00856A20"/>
    <w:rsid w:val="00856F2C"/>
    <w:rsid w:val="0085777D"/>
    <w:rsid w:val="00857E7F"/>
    <w:rsid w:val="0086009E"/>
    <w:rsid w:val="00860B0A"/>
    <w:rsid w:val="00861428"/>
    <w:rsid w:val="00861443"/>
    <w:rsid w:val="00861777"/>
    <w:rsid w:val="00861A2F"/>
    <w:rsid w:val="00861B1B"/>
    <w:rsid w:val="00862273"/>
    <w:rsid w:val="0086270F"/>
    <w:rsid w:val="00862745"/>
    <w:rsid w:val="00862D75"/>
    <w:rsid w:val="00863389"/>
    <w:rsid w:val="0086363E"/>
    <w:rsid w:val="00863A85"/>
    <w:rsid w:val="00863E38"/>
    <w:rsid w:val="00864B24"/>
    <w:rsid w:val="00864B3C"/>
    <w:rsid w:val="00864BB5"/>
    <w:rsid w:val="00864E26"/>
    <w:rsid w:val="0086619B"/>
    <w:rsid w:val="008662B9"/>
    <w:rsid w:val="00866702"/>
    <w:rsid w:val="00866D24"/>
    <w:rsid w:val="008672FB"/>
    <w:rsid w:val="00867434"/>
    <w:rsid w:val="00867A72"/>
    <w:rsid w:val="00867BD8"/>
    <w:rsid w:val="00867D28"/>
    <w:rsid w:val="00870143"/>
    <w:rsid w:val="00870834"/>
    <w:rsid w:val="0087086C"/>
    <w:rsid w:val="00871135"/>
    <w:rsid w:val="00871850"/>
    <w:rsid w:val="00871CEC"/>
    <w:rsid w:val="00871E0A"/>
    <w:rsid w:val="00872603"/>
    <w:rsid w:val="0087266A"/>
    <w:rsid w:val="00872D45"/>
    <w:rsid w:val="00873DEB"/>
    <w:rsid w:val="00873FD2"/>
    <w:rsid w:val="00874448"/>
    <w:rsid w:val="00874559"/>
    <w:rsid w:val="008747CE"/>
    <w:rsid w:val="0087487D"/>
    <w:rsid w:val="008748DF"/>
    <w:rsid w:val="00874A19"/>
    <w:rsid w:val="008753F5"/>
    <w:rsid w:val="00876A75"/>
    <w:rsid w:val="00876BBB"/>
    <w:rsid w:val="00877A9A"/>
    <w:rsid w:val="00880BA3"/>
    <w:rsid w:val="00880E31"/>
    <w:rsid w:val="00880FDC"/>
    <w:rsid w:val="00882015"/>
    <w:rsid w:val="0088220A"/>
    <w:rsid w:val="008826E8"/>
    <w:rsid w:val="00883A68"/>
    <w:rsid w:val="00884645"/>
    <w:rsid w:val="00884CBC"/>
    <w:rsid w:val="00884DA0"/>
    <w:rsid w:val="00884E17"/>
    <w:rsid w:val="00885036"/>
    <w:rsid w:val="0088555D"/>
    <w:rsid w:val="00885723"/>
    <w:rsid w:val="00885976"/>
    <w:rsid w:val="00885B55"/>
    <w:rsid w:val="00885C26"/>
    <w:rsid w:val="00885F54"/>
    <w:rsid w:val="00885F63"/>
    <w:rsid w:val="0088605D"/>
    <w:rsid w:val="00886699"/>
    <w:rsid w:val="00886F74"/>
    <w:rsid w:val="008873A0"/>
    <w:rsid w:val="0088752D"/>
    <w:rsid w:val="008904B9"/>
    <w:rsid w:val="008915F1"/>
    <w:rsid w:val="00891866"/>
    <w:rsid w:val="008920F4"/>
    <w:rsid w:val="008921AF"/>
    <w:rsid w:val="0089369F"/>
    <w:rsid w:val="00894348"/>
    <w:rsid w:val="008949DE"/>
    <w:rsid w:val="00895D4F"/>
    <w:rsid w:val="00896341"/>
    <w:rsid w:val="00896743"/>
    <w:rsid w:val="00896762"/>
    <w:rsid w:val="00896822"/>
    <w:rsid w:val="008972AC"/>
    <w:rsid w:val="00897BE7"/>
    <w:rsid w:val="008A1332"/>
    <w:rsid w:val="008A2246"/>
    <w:rsid w:val="008A23F1"/>
    <w:rsid w:val="008A372F"/>
    <w:rsid w:val="008A4000"/>
    <w:rsid w:val="008A4140"/>
    <w:rsid w:val="008A5A02"/>
    <w:rsid w:val="008A6493"/>
    <w:rsid w:val="008A72AD"/>
    <w:rsid w:val="008B0282"/>
    <w:rsid w:val="008B06EB"/>
    <w:rsid w:val="008B0A17"/>
    <w:rsid w:val="008B0CA4"/>
    <w:rsid w:val="008B189A"/>
    <w:rsid w:val="008B1E1F"/>
    <w:rsid w:val="008B2286"/>
    <w:rsid w:val="008B2765"/>
    <w:rsid w:val="008B2D10"/>
    <w:rsid w:val="008B3251"/>
    <w:rsid w:val="008B346A"/>
    <w:rsid w:val="008B3515"/>
    <w:rsid w:val="008B3EC6"/>
    <w:rsid w:val="008B41A2"/>
    <w:rsid w:val="008B49ED"/>
    <w:rsid w:val="008B582A"/>
    <w:rsid w:val="008B5D0E"/>
    <w:rsid w:val="008B5E3A"/>
    <w:rsid w:val="008B5E89"/>
    <w:rsid w:val="008B5F3C"/>
    <w:rsid w:val="008C01B8"/>
    <w:rsid w:val="008C0A29"/>
    <w:rsid w:val="008C1024"/>
    <w:rsid w:val="008C14D2"/>
    <w:rsid w:val="008C15E5"/>
    <w:rsid w:val="008C17C0"/>
    <w:rsid w:val="008C1F6B"/>
    <w:rsid w:val="008C276A"/>
    <w:rsid w:val="008C2BC2"/>
    <w:rsid w:val="008C2C84"/>
    <w:rsid w:val="008C2D7B"/>
    <w:rsid w:val="008C3197"/>
    <w:rsid w:val="008C3455"/>
    <w:rsid w:val="008C346A"/>
    <w:rsid w:val="008C4096"/>
    <w:rsid w:val="008C4F3E"/>
    <w:rsid w:val="008C5073"/>
    <w:rsid w:val="008C5265"/>
    <w:rsid w:val="008C529E"/>
    <w:rsid w:val="008C59B1"/>
    <w:rsid w:val="008C6836"/>
    <w:rsid w:val="008C6B60"/>
    <w:rsid w:val="008C6C5A"/>
    <w:rsid w:val="008C707D"/>
    <w:rsid w:val="008C794F"/>
    <w:rsid w:val="008C7BCD"/>
    <w:rsid w:val="008D07CD"/>
    <w:rsid w:val="008D1575"/>
    <w:rsid w:val="008D20FB"/>
    <w:rsid w:val="008D24EF"/>
    <w:rsid w:val="008D35D5"/>
    <w:rsid w:val="008D366C"/>
    <w:rsid w:val="008D5BA8"/>
    <w:rsid w:val="008D5F07"/>
    <w:rsid w:val="008D706E"/>
    <w:rsid w:val="008D713A"/>
    <w:rsid w:val="008E0D0F"/>
    <w:rsid w:val="008E0DC1"/>
    <w:rsid w:val="008E16EF"/>
    <w:rsid w:val="008E19C9"/>
    <w:rsid w:val="008E1D0E"/>
    <w:rsid w:val="008E23F2"/>
    <w:rsid w:val="008E2574"/>
    <w:rsid w:val="008E29AE"/>
    <w:rsid w:val="008E29F6"/>
    <w:rsid w:val="008E2DD9"/>
    <w:rsid w:val="008E404A"/>
    <w:rsid w:val="008E42CE"/>
    <w:rsid w:val="008E441E"/>
    <w:rsid w:val="008E4420"/>
    <w:rsid w:val="008E4C86"/>
    <w:rsid w:val="008E509B"/>
    <w:rsid w:val="008E63E6"/>
    <w:rsid w:val="008E6A0B"/>
    <w:rsid w:val="008E7249"/>
    <w:rsid w:val="008E77D8"/>
    <w:rsid w:val="008E7EE2"/>
    <w:rsid w:val="008F027D"/>
    <w:rsid w:val="008F124B"/>
    <w:rsid w:val="008F1C10"/>
    <w:rsid w:val="008F2640"/>
    <w:rsid w:val="008F2981"/>
    <w:rsid w:val="008F29F1"/>
    <w:rsid w:val="008F43C7"/>
    <w:rsid w:val="008F4B43"/>
    <w:rsid w:val="008F54BA"/>
    <w:rsid w:val="008F5930"/>
    <w:rsid w:val="008F5DD7"/>
    <w:rsid w:val="008F6252"/>
    <w:rsid w:val="008F7197"/>
    <w:rsid w:val="008F7C8B"/>
    <w:rsid w:val="00900A37"/>
    <w:rsid w:val="009019B0"/>
    <w:rsid w:val="00901F1F"/>
    <w:rsid w:val="009028AF"/>
    <w:rsid w:val="00902DF3"/>
    <w:rsid w:val="00903EE6"/>
    <w:rsid w:val="009043F5"/>
    <w:rsid w:val="009046CB"/>
    <w:rsid w:val="0090534F"/>
    <w:rsid w:val="009061D0"/>
    <w:rsid w:val="00906254"/>
    <w:rsid w:val="00906BD2"/>
    <w:rsid w:val="00907DE0"/>
    <w:rsid w:val="0091057F"/>
    <w:rsid w:val="009107E3"/>
    <w:rsid w:val="00911596"/>
    <w:rsid w:val="0091269B"/>
    <w:rsid w:val="0091277D"/>
    <w:rsid w:val="00913D8C"/>
    <w:rsid w:val="00913E42"/>
    <w:rsid w:val="00914098"/>
    <w:rsid w:val="0091419F"/>
    <w:rsid w:val="009144B0"/>
    <w:rsid w:val="009149EE"/>
    <w:rsid w:val="00914D42"/>
    <w:rsid w:val="00915AE1"/>
    <w:rsid w:val="00915EE7"/>
    <w:rsid w:val="009168E4"/>
    <w:rsid w:val="00916A51"/>
    <w:rsid w:val="0091739D"/>
    <w:rsid w:val="009174CE"/>
    <w:rsid w:val="00917A0F"/>
    <w:rsid w:val="009208AD"/>
    <w:rsid w:val="0092114F"/>
    <w:rsid w:val="00922B3A"/>
    <w:rsid w:val="00922D25"/>
    <w:rsid w:val="00923A19"/>
    <w:rsid w:val="00924587"/>
    <w:rsid w:val="0092517C"/>
    <w:rsid w:val="00926B58"/>
    <w:rsid w:val="00926FCE"/>
    <w:rsid w:val="00927075"/>
    <w:rsid w:val="00927BCE"/>
    <w:rsid w:val="00927ED0"/>
    <w:rsid w:val="00930071"/>
    <w:rsid w:val="009306BE"/>
    <w:rsid w:val="009309B8"/>
    <w:rsid w:val="009318EA"/>
    <w:rsid w:val="00932243"/>
    <w:rsid w:val="009327FC"/>
    <w:rsid w:val="00932B7D"/>
    <w:rsid w:val="00932C7A"/>
    <w:rsid w:val="00933143"/>
    <w:rsid w:val="009343E5"/>
    <w:rsid w:val="00934AEA"/>
    <w:rsid w:val="00934E50"/>
    <w:rsid w:val="00934E93"/>
    <w:rsid w:val="00934EB2"/>
    <w:rsid w:val="00935775"/>
    <w:rsid w:val="00937530"/>
    <w:rsid w:val="009375D3"/>
    <w:rsid w:val="009378DE"/>
    <w:rsid w:val="00937922"/>
    <w:rsid w:val="0093796D"/>
    <w:rsid w:val="00937C66"/>
    <w:rsid w:val="00941606"/>
    <w:rsid w:val="00941958"/>
    <w:rsid w:val="00941CB5"/>
    <w:rsid w:val="009420A6"/>
    <w:rsid w:val="00942386"/>
    <w:rsid w:val="00942FCC"/>
    <w:rsid w:val="00944139"/>
    <w:rsid w:val="0094416C"/>
    <w:rsid w:val="00944199"/>
    <w:rsid w:val="009444A9"/>
    <w:rsid w:val="00946247"/>
    <w:rsid w:val="009462EA"/>
    <w:rsid w:val="009463ED"/>
    <w:rsid w:val="00946940"/>
    <w:rsid w:val="009477A1"/>
    <w:rsid w:val="00947B9B"/>
    <w:rsid w:val="00947E67"/>
    <w:rsid w:val="00947FBB"/>
    <w:rsid w:val="009509EE"/>
    <w:rsid w:val="00950AC7"/>
    <w:rsid w:val="00950F85"/>
    <w:rsid w:val="0095116B"/>
    <w:rsid w:val="0095140D"/>
    <w:rsid w:val="00952612"/>
    <w:rsid w:val="00952D24"/>
    <w:rsid w:val="009535C0"/>
    <w:rsid w:val="00953D8E"/>
    <w:rsid w:val="00954423"/>
    <w:rsid w:val="009545EE"/>
    <w:rsid w:val="00955182"/>
    <w:rsid w:val="00955752"/>
    <w:rsid w:val="00955B23"/>
    <w:rsid w:val="00955E0F"/>
    <w:rsid w:val="00955E55"/>
    <w:rsid w:val="00957757"/>
    <w:rsid w:val="009604D7"/>
    <w:rsid w:val="0096081A"/>
    <w:rsid w:val="00960ACB"/>
    <w:rsid w:val="00961EDA"/>
    <w:rsid w:val="00962003"/>
    <w:rsid w:val="0096212F"/>
    <w:rsid w:val="009625AD"/>
    <w:rsid w:val="00963133"/>
    <w:rsid w:val="0096481F"/>
    <w:rsid w:val="00964E9C"/>
    <w:rsid w:val="00964F2B"/>
    <w:rsid w:val="00964FD7"/>
    <w:rsid w:val="0096532C"/>
    <w:rsid w:val="009653E5"/>
    <w:rsid w:val="0096584F"/>
    <w:rsid w:val="00965937"/>
    <w:rsid w:val="009663D9"/>
    <w:rsid w:val="009670E6"/>
    <w:rsid w:val="00967C90"/>
    <w:rsid w:val="00972756"/>
    <w:rsid w:val="00972928"/>
    <w:rsid w:val="00972F9C"/>
    <w:rsid w:val="00973162"/>
    <w:rsid w:val="00973B34"/>
    <w:rsid w:val="0097496E"/>
    <w:rsid w:val="00974A46"/>
    <w:rsid w:val="009753F9"/>
    <w:rsid w:val="00975AB7"/>
    <w:rsid w:val="00976624"/>
    <w:rsid w:val="00976CCB"/>
    <w:rsid w:val="00976D69"/>
    <w:rsid w:val="00976ED7"/>
    <w:rsid w:val="00977352"/>
    <w:rsid w:val="009777A5"/>
    <w:rsid w:val="00977D03"/>
    <w:rsid w:val="00980EBA"/>
    <w:rsid w:val="0098120B"/>
    <w:rsid w:val="009814D0"/>
    <w:rsid w:val="009817F5"/>
    <w:rsid w:val="0098183D"/>
    <w:rsid w:val="00981880"/>
    <w:rsid w:val="009821CE"/>
    <w:rsid w:val="00982502"/>
    <w:rsid w:val="00982B9C"/>
    <w:rsid w:val="00983E31"/>
    <w:rsid w:val="00983E5C"/>
    <w:rsid w:val="00983E8A"/>
    <w:rsid w:val="0098415D"/>
    <w:rsid w:val="00984BB3"/>
    <w:rsid w:val="0098523B"/>
    <w:rsid w:val="00985B45"/>
    <w:rsid w:val="00986B89"/>
    <w:rsid w:val="009879C8"/>
    <w:rsid w:val="00987ABF"/>
    <w:rsid w:val="00990505"/>
    <w:rsid w:val="00990955"/>
    <w:rsid w:val="00990F54"/>
    <w:rsid w:val="00991027"/>
    <w:rsid w:val="00991406"/>
    <w:rsid w:val="00991F31"/>
    <w:rsid w:val="00992165"/>
    <w:rsid w:val="00992750"/>
    <w:rsid w:val="00992EF9"/>
    <w:rsid w:val="00994375"/>
    <w:rsid w:val="009944B6"/>
    <w:rsid w:val="00994708"/>
    <w:rsid w:val="00994C6F"/>
    <w:rsid w:val="00995920"/>
    <w:rsid w:val="00995ABB"/>
    <w:rsid w:val="0099631A"/>
    <w:rsid w:val="009968EB"/>
    <w:rsid w:val="00997BD9"/>
    <w:rsid w:val="009A0899"/>
    <w:rsid w:val="009A16D6"/>
    <w:rsid w:val="009A21FC"/>
    <w:rsid w:val="009A2200"/>
    <w:rsid w:val="009A22F2"/>
    <w:rsid w:val="009A23D8"/>
    <w:rsid w:val="009A25F6"/>
    <w:rsid w:val="009A2EA8"/>
    <w:rsid w:val="009A2F06"/>
    <w:rsid w:val="009A307E"/>
    <w:rsid w:val="009A30E0"/>
    <w:rsid w:val="009A350F"/>
    <w:rsid w:val="009A39A2"/>
    <w:rsid w:val="009A3D2B"/>
    <w:rsid w:val="009A3E8B"/>
    <w:rsid w:val="009A3E97"/>
    <w:rsid w:val="009A40CA"/>
    <w:rsid w:val="009A46C5"/>
    <w:rsid w:val="009A478D"/>
    <w:rsid w:val="009A6F73"/>
    <w:rsid w:val="009A7913"/>
    <w:rsid w:val="009A7916"/>
    <w:rsid w:val="009A7989"/>
    <w:rsid w:val="009A79BD"/>
    <w:rsid w:val="009A7C1C"/>
    <w:rsid w:val="009B023D"/>
    <w:rsid w:val="009B0254"/>
    <w:rsid w:val="009B0722"/>
    <w:rsid w:val="009B08E8"/>
    <w:rsid w:val="009B0E74"/>
    <w:rsid w:val="009B21DF"/>
    <w:rsid w:val="009B22BA"/>
    <w:rsid w:val="009B2D43"/>
    <w:rsid w:val="009B2F2D"/>
    <w:rsid w:val="009B42FA"/>
    <w:rsid w:val="009B481E"/>
    <w:rsid w:val="009B4829"/>
    <w:rsid w:val="009B49D3"/>
    <w:rsid w:val="009B4B86"/>
    <w:rsid w:val="009B54AF"/>
    <w:rsid w:val="009B6DC2"/>
    <w:rsid w:val="009B7139"/>
    <w:rsid w:val="009C122B"/>
    <w:rsid w:val="009C1F85"/>
    <w:rsid w:val="009C223E"/>
    <w:rsid w:val="009C2478"/>
    <w:rsid w:val="009C2E65"/>
    <w:rsid w:val="009C343D"/>
    <w:rsid w:val="009C36A7"/>
    <w:rsid w:val="009C3C1A"/>
    <w:rsid w:val="009C4051"/>
    <w:rsid w:val="009C510B"/>
    <w:rsid w:val="009C51AF"/>
    <w:rsid w:val="009C5574"/>
    <w:rsid w:val="009C574F"/>
    <w:rsid w:val="009C57DD"/>
    <w:rsid w:val="009C5BB8"/>
    <w:rsid w:val="009C6165"/>
    <w:rsid w:val="009C66EA"/>
    <w:rsid w:val="009C69AA"/>
    <w:rsid w:val="009C69E3"/>
    <w:rsid w:val="009C7638"/>
    <w:rsid w:val="009C7E42"/>
    <w:rsid w:val="009D0735"/>
    <w:rsid w:val="009D0CC5"/>
    <w:rsid w:val="009D12EF"/>
    <w:rsid w:val="009D1EBB"/>
    <w:rsid w:val="009D237C"/>
    <w:rsid w:val="009D2DFC"/>
    <w:rsid w:val="009D36AA"/>
    <w:rsid w:val="009D3F59"/>
    <w:rsid w:val="009D4C72"/>
    <w:rsid w:val="009D5A87"/>
    <w:rsid w:val="009D61DE"/>
    <w:rsid w:val="009D648A"/>
    <w:rsid w:val="009D6771"/>
    <w:rsid w:val="009E0828"/>
    <w:rsid w:val="009E1590"/>
    <w:rsid w:val="009E216C"/>
    <w:rsid w:val="009E31AF"/>
    <w:rsid w:val="009E3327"/>
    <w:rsid w:val="009E36D5"/>
    <w:rsid w:val="009E424B"/>
    <w:rsid w:val="009E488D"/>
    <w:rsid w:val="009E4BCC"/>
    <w:rsid w:val="009E5539"/>
    <w:rsid w:val="009E6091"/>
    <w:rsid w:val="009E60DD"/>
    <w:rsid w:val="009E681A"/>
    <w:rsid w:val="009E6D99"/>
    <w:rsid w:val="009E7C7B"/>
    <w:rsid w:val="009F0581"/>
    <w:rsid w:val="009F0E2A"/>
    <w:rsid w:val="009F1B2E"/>
    <w:rsid w:val="009F1C7B"/>
    <w:rsid w:val="009F20B0"/>
    <w:rsid w:val="009F26BA"/>
    <w:rsid w:val="009F331E"/>
    <w:rsid w:val="009F369C"/>
    <w:rsid w:val="009F3A17"/>
    <w:rsid w:val="009F3D1D"/>
    <w:rsid w:val="009F4C18"/>
    <w:rsid w:val="009F4DEA"/>
    <w:rsid w:val="009F6129"/>
    <w:rsid w:val="009F6CCF"/>
    <w:rsid w:val="009F6F77"/>
    <w:rsid w:val="009F7681"/>
    <w:rsid w:val="009F7A1C"/>
    <w:rsid w:val="00A00E73"/>
    <w:rsid w:val="00A01A16"/>
    <w:rsid w:val="00A02095"/>
    <w:rsid w:val="00A023CE"/>
    <w:rsid w:val="00A033D9"/>
    <w:rsid w:val="00A04132"/>
    <w:rsid w:val="00A04442"/>
    <w:rsid w:val="00A04D1C"/>
    <w:rsid w:val="00A0649C"/>
    <w:rsid w:val="00A064A7"/>
    <w:rsid w:val="00A0724F"/>
    <w:rsid w:val="00A07496"/>
    <w:rsid w:val="00A078B9"/>
    <w:rsid w:val="00A07A11"/>
    <w:rsid w:val="00A07CBD"/>
    <w:rsid w:val="00A102E8"/>
    <w:rsid w:val="00A1107D"/>
    <w:rsid w:val="00A122C8"/>
    <w:rsid w:val="00A12B7E"/>
    <w:rsid w:val="00A13014"/>
    <w:rsid w:val="00A138A5"/>
    <w:rsid w:val="00A139EE"/>
    <w:rsid w:val="00A13CE1"/>
    <w:rsid w:val="00A13DFF"/>
    <w:rsid w:val="00A13E6D"/>
    <w:rsid w:val="00A13F28"/>
    <w:rsid w:val="00A14768"/>
    <w:rsid w:val="00A14BEA"/>
    <w:rsid w:val="00A14DFD"/>
    <w:rsid w:val="00A14E1E"/>
    <w:rsid w:val="00A154CE"/>
    <w:rsid w:val="00A15EAE"/>
    <w:rsid w:val="00A16192"/>
    <w:rsid w:val="00A16486"/>
    <w:rsid w:val="00A1650F"/>
    <w:rsid w:val="00A167B4"/>
    <w:rsid w:val="00A16828"/>
    <w:rsid w:val="00A16BFC"/>
    <w:rsid w:val="00A16D2B"/>
    <w:rsid w:val="00A17B0E"/>
    <w:rsid w:val="00A205EA"/>
    <w:rsid w:val="00A20E9F"/>
    <w:rsid w:val="00A20EC0"/>
    <w:rsid w:val="00A222C2"/>
    <w:rsid w:val="00A22B7E"/>
    <w:rsid w:val="00A22D8C"/>
    <w:rsid w:val="00A234E8"/>
    <w:rsid w:val="00A24A85"/>
    <w:rsid w:val="00A24C8E"/>
    <w:rsid w:val="00A24CB9"/>
    <w:rsid w:val="00A2534F"/>
    <w:rsid w:val="00A25A6E"/>
    <w:rsid w:val="00A25B04"/>
    <w:rsid w:val="00A27034"/>
    <w:rsid w:val="00A275C4"/>
    <w:rsid w:val="00A27819"/>
    <w:rsid w:val="00A278EC"/>
    <w:rsid w:val="00A3011D"/>
    <w:rsid w:val="00A30404"/>
    <w:rsid w:val="00A30584"/>
    <w:rsid w:val="00A30B4F"/>
    <w:rsid w:val="00A30DB2"/>
    <w:rsid w:val="00A316F2"/>
    <w:rsid w:val="00A319CC"/>
    <w:rsid w:val="00A32E5E"/>
    <w:rsid w:val="00A32E61"/>
    <w:rsid w:val="00A333F7"/>
    <w:rsid w:val="00A34065"/>
    <w:rsid w:val="00A346A1"/>
    <w:rsid w:val="00A365F6"/>
    <w:rsid w:val="00A36ED4"/>
    <w:rsid w:val="00A3725F"/>
    <w:rsid w:val="00A37583"/>
    <w:rsid w:val="00A376EE"/>
    <w:rsid w:val="00A40BF2"/>
    <w:rsid w:val="00A419A7"/>
    <w:rsid w:val="00A41ADE"/>
    <w:rsid w:val="00A42552"/>
    <w:rsid w:val="00A42E5F"/>
    <w:rsid w:val="00A437AC"/>
    <w:rsid w:val="00A43F67"/>
    <w:rsid w:val="00A442E8"/>
    <w:rsid w:val="00A4439B"/>
    <w:rsid w:val="00A4462F"/>
    <w:rsid w:val="00A44B38"/>
    <w:rsid w:val="00A44FD5"/>
    <w:rsid w:val="00A453EB"/>
    <w:rsid w:val="00A45730"/>
    <w:rsid w:val="00A45B08"/>
    <w:rsid w:val="00A460DA"/>
    <w:rsid w:val="00A467FF"/>
    <w:rsid w:val="00A468D7"/>
    <w:rsid w:val="00A468F4"/>
    <w:rsid w:val="00A4698F"/>
    <w:rsid w:val="00A46C23"/>
    <w:rsid w:val="00A472B9"/>
    <w:rsid w:val="00A478A3"/>
    <w:rsid w:val="00A47E45"/>
    <w:rsid w:val="00A5004C"/>
    <w:rsid w:val="00A50ABA"/>
    <w:rsid w:val="00A513E5"/>
    <w:rsid w:val="00A51974"/>
    <w:rsid w:val="00A5262F"/>
    <w:rsid w:val="00A5305B"/>
    <w:rsid w:val="00A53062"/>
    <w:rsid w:val="00A5440D"/>
    <w:rsid w:val="00A54852"/>
    <w:rsid w:val="00A5653C"/>
    <w:rsid w:val="00A56621"/>
    <w:rsid w:val="00A56916"/>
    <w:rsid w:val="00A57AEC"/>
    <w:rsid w:val="00A57BD1"/>
    <w:rsid w:val="00A57E40"/>
    <w:rsid w:val="00A57F1F"/>
    <w:rsid w:val="00A6019F"/>
    <w:rsid w:val="00A6097F"/>
    <w:rsid w:val="00A60B91"/>
    <w:rsid w:val="00A61048"/>
    <w:rsid w:val="00A61F92"/>
    <w:rsid w:val="00A61FFE"/>
    <w:rsid w:val="00A62039"/>
    <w:rsid w:val="00A62B9E"/>
    <w:rsid w:val="00A62F54"/>
    <w:rsid w:val="00A63F90"/>
    <w:rsid w:val="00A6469E"/>
    <w:rsid w:val="00A65C77"/>
    <w:rsid w:val="00A65E02"/>
    <w:rsid w:val="00A669DF"/>
    <w:rsid w:val="00A66B1F"/>
    <w:rsid w:val="00A67253"/>
    <w:rsid w:val="00A67F67"/>
    <w:rsid w:val="00A7024E"/>
    <w:rsid w:val="00A70778"/>
    <w:rsid w:val="00A70878"/>
    <w:rsid w:val="00A70D80"/>
    <w:rsid w:val="00A73440"/>
    <w:rsid w:val="00A73803"/>
    <w:rsid w:val="00A73B45"/>
    <w:rsid w:val="00A741CF"/>
    <w:rsid w:val="00A741D6"/>
    <w:rsid w:val="00A74886"/>
    <w:rsid w:val="00A7559A"/>
    <w:rsid w:val="00A75BC1"/>
    <w:rsid w:val="00A7632A"/>
    <w:rsid w:val="00A77159"/>
    <w:rsid w:val="00A80806"/>
    <w:rsid w:val="00A81FBD"/>
    <w:rsid w:val="00A8251C"/>
    <w:rsid w:val="00A825A4"/>
    <w:rsid w:val="00A82D5B"/>
    <w:rsid w:val="00A839BA"/>
    <w:rsid w:val="00A84592"/>
    <w:rsid w:val="00A85278"/>
    <w:rsid w:val="00A853A6"/>
    <w:rsid w:val="00A864CD"/>
    <w:rsid w:val="00A86884"/>
    <w:rsid w:val="00A870D7"/>
    <w:rsid w:val="00A87DF5"/>
    <w:rsid w:val="00A90778"/>
    <w:rsid w:val="00A91109"/>
    <w:rsid w:val="00A91112"/>
    <w:rsid w:val="00A9208F"/>
    <w:rsid w:val="00A9226B"/>
    <w:rsid w:val="00A922F4"/>
    <w:rsid w:val="00A93081"/>
    <w:rsid w:val="00A94918"/>
    <w:rsid w:val="00A94956"/>
    <w:rsid w:val="00A9499B"/>
    <w:rsid w:val="00A9695E"/>
    <w:rsid w:val="00A96DAE"/>
    <w:rsid w:val="00A96FCD"/>
    <w:rsid w:val="00A97463"/>
    <w:rsid w:val="00A97B76"/>
    <w:rsid w:val="00AA00D5"/>
    <w:rsid w:val="00AA02DE"/>
    <w:rsid w:val="00AA06F5"/>
    <w:rsid w:val="00AA177A"/>
    <w:rsid w:val="00AA17EB"/>
    <w:rsid w:val="00AA2631"/>
    <w:rsid w:val="00AA289E"/>
    <w:rsid w:val="00AA298E"/>
    <w:rsid w:val="00AA2E1A"/>
    <w:rsid w:val="00AA2EF8"/>
    <w:rsid w:val="00AA3EB1"/>
    <w:rsid w:val="00AA55F4"/>
    <w:rsid w:val="00AA6357"/>
    <w:rsid w:val="00AA69FD"/>
    <w:rsid w:val="00AB043D"/>
    <w:rsid w:val="00AB0AF7"/>
    <w:rsid w:val="00AB1741"/>
    <w:rsid w:val="00AB2EAA"/>
    <w:rsid w:val="00AB31AC"/>
    <w:rsid w:val="00AB3DE5"/>
    <w:rsid w:val="00AB41C7"/>
    <w:rsid w:val="00AB4AED"/>
    <w:rsid w:val="00AB4F06"/>
    <w:rsid w:val="00AB5193"/>
    <w:rsid w:val="00AB58CC"/>
    <w:rsid w:val="00AB5E32"/>
    <w:rsid w:val="00AB6781"/>
    <w:rsid w:val="00AB6831"/>
    <w:rsid w:val="00AB699E"/>
    <w:rsid w:val="00AC0056"/>
    <w:rsid w:val="00AC12A5"/>
    <w:rsid w:val="00AC2638"/>
    <w:rsid w:val="00AC2806"/>
    <w:rsid w:val="00AC311D"/>
    <w:rsid w:val="00AC447A"/>
    <w:rsid w:val="00AC45F9"/>
    <w:rsid w:val="00AC4E47"/>
    <w:rsid w:val="00AC4FC6"/>
    <w:rsid w:val="00AC64A4"/>
    <w:rsid w:val="00AC6549"/>
    <w:rsid w:val="00AC654C"/>
    <w:rsid w:val="00AC677F"/>
    <w:rsid w:val="00AC69B3"/>
    <w:rsid w:val="00AC76CA"/>
    <w:rsid w:val="00AC7805"/>
    <w:rsid w:val="00AD0F8A"/>
    <w:rsid w:val="00AD12C4"/>
    <w:rsid w:val="00AD1B47"/>
    <w:rsid w:val="00AD1E43"/>
    <w:rsid w:val="00AD220D"/>
    <w:rsid w:val="00AD2E4B"/>
    <w:rsid w:val="00AD2F0C"/>
    <w:rsid w:val="00AD3537"/>
    <w:rsid w:val="00AD4047"/>
    <w:rsid w:val="00AD4482"/>
    <w:rsid w:val="00AD45CA"/>
    <w:rsid w:val="00AD49E5"/>
    <w:rsid w:val="00AD4E1E"/>
    <w:rsid w:val="00AD4F35"/>
    <w:rsid w:val="00AD5399"/>
    <w:rsid w:val="00AD57D5"/>
    <w:rsid w:val="00AD65CD"/>
    <w:rsid w:val="00AD67DE"/>
    <w:rsid w:val="00AE04E0"/>
    <w:rsid w:val="00AE0F5B"/>
    <w:rsid w:val="00AE20AC"/>
    <w:rsid w:val="00AE2267"/>
    <w:rsid w:val="00AE234C"/>
    <w:rsid w:val="00AE23C1"/>
    <w:rsid w:val="00AE30C6"/>
    <w:rsid w:val="00AE4993"/>
    <w:rsid w:val="00AE4A93"/>
    <w:rsid w:val="00AE4D9F"/>
    <w:rsid w:val="00AE560B"/>
    <w:rsid w:val="00AE5D4D"/>
    <w:rsid w:val="00AE5FAB"/>
    <w:rsid w:val="00AE6165"/>
    <w:rsid w:val="00AE6755"/>
    <w:rsid w:val="00AE6C0B"/>
    <w:rsid w:val="00AE6CFF"/>
    <w:rsid w:val="00AE6FE8"/>
    <w:rsid w:val="00AE76CF"/>
    <w:rsid w:val="00AE79DE"/>
    <w:rsid w:val="00AE7C1C"/>
    <w:rsid w:val="00AE7E56"/>
    <w:rsid w:val="00AF096A"/>
    <w:rsid w:val="00AF0E80"/>
    <w:rsid w:val="00AF0F9D"/>
    <w:rsid w:val="00AF1220"/>
    <w:rsid w:val="00AF186D"/>
    <w:rsid w:val="00AF1E0A"/>
    <w:rsid w:val="00AF251B"/>
    <w:rsid w:val="00AF2A57"/>
    <w:rsid w:val="00AF2BD8"/>
    <w:rsid w:val="00AF2DFB"/>
    <w:rsid w:val="00AF320F"/>
    <w:rsid w:val="00AF348D"/>
    <w:rsid w:val="00AF3792"/>
    <w:rsid w:val="00AF3A17"/>
    <w:rsid w:val="00AF3FC7"/>
    <w:rsid w:val="00AF3FE0"/>
    <w:rsid w:val="00AF4697"/>
    <w:rsid w:val="00AF4D41"/>
    <w:rsid w:val="00AF5025"/>
    <w:rsid w:val="00AF57D6"/>
    <w:rsid w:val="00AF63C9"/>
    <w:rsid w:val="00AF7340"/>
    <w:rsid w:val="00AF75C9"/>
    <w:rsid w:val="00B00033"/>
    <w:rsid w:val="00B000E0"/>
    <w:rsid w:val="00B0087B"/>
    <w:rsid w:val="00B00A69"/>
    <w:rsid w:val="00B0116F"/>
    <w:rsid w:val="00B016D9"/>
    <w:rsid w:val="00B01F1D"/>
    <w:rsid w:val="00B01F92"/>
    <w:rsid w:val="00B021CA"/>
    <w:rsid w:val="00B025BF"/>
    <w:rsid w:val="00B02BFD"/>
    <w:rsid w:val="00B030A2"/>
    <w:rsid w:val="00B0325C"/>
    <w:rsid w:val="00B034C5"/>
    <w:rsid w:val="00B04458"/>
    <w:rsid w:val="00B045B6"/>
    <w:rsid w:val="00B04BAE"/>
    <w:rsid w:val="00B055B6"/>
    <w:rsid w:val="00B0589D"/>
    <w:rsid w:val="00B059EA"/>
    <w:rsid w:val="00B05C35"/>
    <w:rsid w:val="00B064BF"/>
    <w:rsid w:val="00B06A65"/>
    <w:rsid w:val="00B06C53"/>
    <w:rsid w:val="00B0769A"/>
    <w:rsid w:val="00B0785D"/>
    <w:rsid w:val="00B10339"/>
    <w:rsid w:val="00B10A5E"/>
    <w:rsid w:val="00B12721"/>
    <w:rsid w:val="00B1318F"/>
    <w:rsid w:val="00B134B9"/>
    <w:rsid w:val="00B1368E"/>
    <w:rsid w:val="00B136F1"/>
    <w:rsid w:val="00B13AEE"/>
    <w:rsid w:val="00B13B9A"/>
    <w:rsid w:val="00B14878"/>
    <w:rsid w:val="00B148B2"/>
    <w:rsid w:val="00B1490F"/>
    <w:rsid w:val="00B14962"/>
    <w:rsid w:val="00B149F2"/>
    <w:rsid w:val="00B1576E"/>
    <w:rsid w:val="00B16037"/>
    <w:rsid w:val="00B16049"/>
    <w:rsid w:val="00B16B2D"/>
    <w:rsid w:val="00B16BAE"/>
    <w:rsid w:val="00B171AF"/>
    <w:rsid w:val="00B20B31"/>
    <w:rsid w:val="00B20B72"/>
    <w:rsid w:val="00B21690"/>
    <w:rsid w:val="00B21AAF"/>
    <w:rsid w:val="00B22511"/>
    <w:rsid w:val="00B22F58"/>
    <w:rsid w:val="00B23B85"/>
    <w:rsid w:val="00B2495D"/>
    <w:rsid w:val="00B24C7C"/>
    <w:rsid w:val="00B24EA6"/>
    <w:rsid w:val="00B25794"/>
    <w:rsid w:val="00B258FC"/>
    <w:rsid w:val="00B26002"/>
    <w:rsid w:val="00B260F0"/>
    <w:rsid w:val="00B264D7"/>
    <w:rsid w:val="00B267F9"/>
    <w:rsid w:val="00B26B68"/>
    <w:rsid w:val="00B26D20"/>
    <w:rsid w:val="00B26E95"/>
    <w:rsid w:val="00B2741B"/>
    <w:rsid w:val="00B27E47"/>
    <w:rsid w:val="00B30189"/>
    <w:rsid w:val="00B30325"/>
    <w:rsid w:val="00B30A56"/>
    <w:rsid w:val="00B30BD4"/>
    <w:rsid w:val="00B30CEC"/>
    <w:rsid w:val="00B31371"/>
    <w:rsid w:val="00B31675"/>
    <w:rsid w:val="00B3232E"/>
    <w:rsid w:val="00B324A5"/>
    <w:rsid w:val="00B32663"/>
    <w:rsid w:val="00B33449"/>
    <w:rsid w:val="00B337C7"/>
    <w:rsid w:val="00B338A4"/>
    <w:rsid w:val="00B345FC"/>
    <w:rsid w:val="00B35028"/>
    <w:rsid w:val="00B35DB9"/>
    <w:rsid w:val="00B35FA1"/>
    <w:rsid w:val="00B36B82"/>
    <w:rsid w:val="00B36C36"/>
    <w:rsid w:val="00B36DDF"/>
    <w:rsid w:val="00B371FB"/>
    <w:rsid w:val="00B4008E"/>
    <w:rsid w:val="00B40796"/>
    <w:rsid w:val="00B40EDA"/>
    <w:rsid w:val="00B4184E"/>
    <w:rsid w:val="00B418CF"/>
    <w:rsid w:val="00B421CB"/>
    <w:rsid w:val="00B43431"/>
    <w:rsid w:val="00B438BA"/>
    <w:rsid w:val="00B43A1F"/>
    <w:rsid w:val="00B44738"/>
    <w:rsid w:val="00B44955"/>
    <w:rsid w:val="00B44E66"/>
    <w:rsid w:val="00B44EFD"/>
    <w:rsid w:val="00B45556"/>
    <w:rsid w:val="00B4561E"/>
    <w:rsid w:val="00B45B3F"/>
    <w:rsid w:val="00B45EE4"/>
    <w:rsid w:val="00B45FCB"/>
    <w:rsid w:val="00B4610A"/>
    <w:rsid w:val="00B46353"/>
    <w:rsid w:val="00B46F8B"/>
    <w:rsid w:val="00B47959"/>
    <w:rsid w:val="00B47FBF"/>
    <w:rsid w:val="00B5083A"/>
    <w:rsid w:val="00B51905"/>
    <w:rsid w:val="00B51EAA"/>
    <w:rsid w:val="00B52850"/>
    <w:rsid w:val="00B52D17"/>
    <w:rsid w:val="00B52E1B"/>
    <w:rsid w:val="00B52E36"/>
    <w:rsid w:val="00B52FA1"/>
    <w:rsid w:val="00B530C2"/>
    <w:rsid w:val="00B54341"/>
    <w:rsid w:val="00B54A6D"/>
    <w:rsid w:val="00B5626A"/>
    <w:rsid w:val="00B5736D"/>
    <w:rsid w:val="00B5759B"/>
    <w:rsid w:val="00B57BBB"/>
    <w:rsid w:val="00B57C62"/>
    <w:rsid w:val="00B60A2C"/>
    <w:rsid w:val="00B60BE5"/>
    <w:rsid w:val="00B60C90"/>
    <w:rsid w:val="00B60D66"/>
    <w:rsid w:val="00B61B28"/>
    <w:rsid w:val="00B61FFA"/>
    <w:rsid w:val="00B62128"/>
    <w:rsid w:val="00B6232D"/>
    <w:rsid w:val="00B629CB"/>
    <w:rsid w:val="00B62F22"/>
    <w:rsid w:val="00B62F8F"/>
    <w:rsid w:val="00B62FCF"/>
    <w:rsid w:val="00B63B1A"/>
    <w:rsid w:val="00B65DEE"/>
    <w:rsid w:val="00B666B8"/>
    <w:rsid w:val="00B6693E"/>
    <w:rsid w:val="00B66CBF"/>
    <w:rsid w:val="00B66F2D"/>
    <w:rsid w:val="00B6709E"/>
    <w:rsid w:val="00B674ED"/>
    <w:rsid w:val="00B676D2"/>
    <w:rsid w:val="00B67BC4"/>
    <w:rsid w:val="00B70659"/>
    <w:rsid w:val="00B707C3"/>
    <w:rsid w:val="00B726B6"/>
    <w:rsid w:val="00B726EB"/>
    <w:rsid w:val="00B727F7"/>
    <w:rsid w:val="00B732B8"/>
    <w:rsid w:val="00B73ADE"/>
    <w:rsid w:val="00B73D27"/>
    <w:rsid w:val="00B74479"/>
    <w:rsid w:val="00B74C38"/>
    <w:rsid w:val="00B75655"/>
    <w:rsid w:val="00B76033"/>
    <w:rsid w:val="00B76207"/>
    <w:rsid w:val="00B7628E"/>
    <w:rsid w:val="00B76423"/>
    <w:rsid w:val="00B771EA"/>
    <w:rsid w:val="00B77810"/>
    <w:rsid w:val="00B7782B"/>
    <w:rsid w:val="00B77AC8"/>
    <w:rsid w:val="00B77BC9"/>
    <w:rsid w:val="00B77DC1"/>
    <w:rsid w:val="00B80140"/>
    <w:rsid w:val="00B81252"/>
    <w:rsid w:val="00B81434"/>
    <w:rsid w:val="00B81590"/>
    <w:rsid w:val="00B8197D"/>
    <w:rsid w:val="00B81A82"/>
    <w:rsid w:val="00B81E36"/>
    <w:rsid w:val="00B8207D"/>
    <w:rsid w:val="00B8209B"/>
    <w:rsid w:val="00B82101"/>
    <w:rsid w:val="00B8217C"/>
    <w:rsid w:val="00B82B96"/>
    <w:rsid w:val="00B83177"/>
    <w:rsid w:val="00B8327B"/>
    <w:rsid w:val="00B83616"/>
    <w:rsid w:val="00B839A8"/>
    <w:rsid w:val="00B8438E"/>
    <w:rsid w:val="00B846F7"/>
    <w:rsid w:val="00B84D0C"/>
    <w:rsid w:val="00B84ECC"/>
    <w:rsid w:val="00B85DBB"/>
    <w:rsid w:val="00B8660D"/>
    <w:rsid w:val="00B917F8"/>
    <w:rsid w:val="00B9295B"/>
    <w:rsid w:val="00B939DA"/>
    <w:rsid w:val="00B94F71"/>
    <w:rsid w:val="00B95075"/>
    <w:rsid w:val="00B950BA"/>
    <w:rsid w:val="00B96046"/>
    <w:rsid w:val="00B96D28"/>
    <w:rsid w:val="00B97E13"/>
    <w:rsid w:val="00BA03B1"/>
    <w:rsid w:val="00BA0973"/>
    <w:rsid w:val="00BA106F"/>
    <w:rsid w:val="00BA1933"/>
    <w:rsid w:val="00BA1EFB"/>
    <w:rsid w:val="00BA3369"/>
    <w:rsid w:val="00BA38B9"/>
    <w:rsid w:val="00BA3A19"/>
    <w:rsid w:val="00BA3C0F"/>
    <w:rsid w:val="00BA44CE"/>
    <w:rsid w:val="00BA4915"/>
    <w:rsid w:val="00BA539B"/>
    <w:rsid w:val="00BA5644"/>
    <w:rsid w:val="00BA5E4B"/>
    <w:rsid w:val="00BA68A7"/>
    <w:rsid w:val="00BA694A"/>
    <w:rsid w:val="00BA709D"/>
    <w:rsid w:val="00BB0870"/>
    <w:rsid w:val="00BB0888"/>
    <w:rsid w:val="00BB157A"/>
    <w:rsid w:val="00BB1A77"/>
    <w:rsid w:val="00BB1AB0"/>
    <w:rsid w:val="00BB1D7B"/>
    <w:rsid w:val="00BB1F83"/>
    <w:rsid w:val="00BB23F1"/>
    <w:rsid w:val="00BB2606"/>
    <w:rsid w:val="00BB292D"/>
    <w:rsid w:val="00BB3F5B"/>
    <w:rsid w:val="00BB431B"/>
    <w:rsid w:val="00BB52D5"/>
    <w:rsid w:val="00BB5339"/>
    <w:rsid w:val="00BB5583"/>
    <w:rsid w:val="00BB5B8D"/>
    <w:rsid w:val="00BB6BAC"/>
    <w:rsid w:val="00BB6CB5"/>
    <w:rsid w:val="00BB7045"/>
    <w:rsid w:val="00BC034A"/>
    <w:rsid w:val="00BC0B2E"/>
    <w:rsid w:val="00BC0BD3"/>
    <w:rsid w:val="00BC14C4"/>
    <w:rsid w:val="00BC1C28"/>
    <w:rsid w:val="00BC2629"/>
    <w:rsid w:val="00BC2DC4"/>
    <w:rsid w:val="00BC3A86"/>
    <w:rsid w:val="00BC49E1"/>
    <w:rsid w:val="00BC4A62"/>
    <w:rsid w:val="00BC6281"/>
    <w:rsid w:val="00BC66F0"/>
    <w:rsid w:val="00BC6CA8"/>
    <w:rsid w:val="00BC706B"/>
    <w:rsid w:val="00BC74C5"/>
    <w:rsid w:val="00BD053F"/>
    <w:rsid w:val="00BD0E7A"/>
    <w:rsid w:val="00BD1037"/>
    <w:rsid w:val="00BD18D4"/>
    <w:rsid w:val="00BD1A23"/>
    <w:rsid w:val="00BD215E"/>
    <w:rsid w:val="00BD2E53"/>
    <w:rsid w:val="00BD3060"/>
    <w:rsid w:val="00BD405C"/>
    <w:rsid w:val="00BD47F4"/>
    <w:rsid w:val="00BD47FD"/>
    <w:rsid w:val="00BD4996"/>
    <w:rsid w:val="00BD4CE0"/>
    <w:rsid w:val="00BD5D28"/>
    <w:rsid w:val="00BD6303"/>
    <w:rsid w:val="00BD68B2"/>
    <w:rsid w:val="00BD6B62"/>
    <w:rsid w:val="00BD6FA5"/>
    <w:rsid w:val="00BD760A"/>
    <w:rsid w:val="00BD7C4B"/>
    <w:rsid w:val="00BD7D74"/>
    <w:rsid w:val="00BE027A"/>
    <w:rsid w:val="00BE0982"/>
    <w:rsid w:val="00BE0C28"/>
    <w:rsid w:val="00BE105B"/>
    <w:rsid w:val="00BE10E1"/>
    <w:rsid w:val="00BE11EE"/>
    <w:rsid w:val="00BE1C9D"/>
    <w:rsid w:val="00BE1E38"/>
    <w:rsid w:val="00BE1F7F"/>
    <w:rsid w:val="00BE23DC"/>
    <w:rsid w:val="00BE2A7F"/>
    <w:rsid w:val="00BE2C0B"/>
    <w:rsid w:val="00BE2CA2"/>
    <w:rsid w:val="00BE2F12"/>
    <w:rsid w:val="00BE3047"/>
    <w:rsid w:val="00BE3373"/>
    <w:rsid w:val="00BE38E8"/>
    <w:rsid w:val="00BE410E"/>
    <w:rsid w:val="00BE4C35"/>
    <w:rsid w:val="00BE5183"/>
    <w:rsid w:val="00BE5474"/>
    <w:rsid w:val="00BE5903"/>
    <w:rsid w:val="00BE6D98"/>
    <w:rsid w:val="00BE6F3A"/>
    <w:rsid w:val="00BE756F"/>
    <w:rsid w:val="00BF0AC6"/>
    <w:rsid w:val="00BF0BEB"/>
    <w:rsid w:val="00BF1E8B"/>
    <w:rsid w:val="00BF2443"/>
    <w:rsid w:val="00BF27E7"/>
    <w:rsid w:val="00BF2960"/>
    <w:rsid w:val="00BF32D5"/>
    <w:rsid w:val="00BF3CCA"/>
    <w:rsid w:val="00BF4A87"/>
    <w:rsid w:val="00BF5806"/>
    <w:rsid w:val="00BF5859"/>
    <w:rsid w:val="00BF5979"/>
    <w:rsid w:val="00BF5BF3"/>
    <w:rsid w:val="00BF5D2C"/>
    <w:rsid w:val="00BF60BE"/>
    <w:rsid w:val="00BF6835"/>
    <w:rsid w:val="00BF6A09"/>
    <w:rsid w:val="00BF6D93"/>
    <w:rsid w:val="00BF7013"/>
    <w:rsid w:val="00BF7E4E"/>
    <w:rsid w:val="00C002EA"/>
    <w:rsid w:val="00C00D40"/>
    <w:rsid w:val="00C00D57"/>
    <w:rsid w:val="00C012A9"/>
    <w:rsid w:val="00C01350"/>
    <w:rsid w:val="00C02920"/>
    <w:rsid w:val="00C02C37"/>
    <w:rsid w:val="00C02E9D"/>
    <w:rsid w:val="00C0406B"/>
    <w:rsid w:val="00C042F9"/>
    <w:rsid w:val="00C04755"/>
    <w:rsid w:val="00C06370"/>
    <w:rsid w:val="00C07551"/>
    <w:rsid w:val="00C10719"/>
    <w:rsid w:val="00C11822"/>
    <w:rsid w:val="00C11929"/>
    <w:rsid w:val="00C119DB"/>
    <w:rsid w:val="00C11B47"/>
    <w:rsid w:val="00C11BF5"/>
    <w:rsid w:val="00C120F4"/>
    <w:rsid w:val="00C126BB"/>
    <w:rsid w:val="00C12C4B"/>
    <w:rsid w:val="00C143C1"/>
    <w:rsid w:val="00C15411"/>
    <w:rsid w:val="00C15B96"/>
    <w:rsid w:val="00C15D1B"/>
    <w:rsid w:val="00C161C3"/>
    <w:rsid w:val="00C17033"/>
    <w:rsid w:val="00C17D8A"/>
    <w:rsid w:val="00C17EAE"/>
    <w:rsid w:val="00C17F3E"/>
    <w:rsid w:val="00C21B27"/>
    <w:rsid w:val="00C21CF5"/>
    <w:rsid w:val="00C21E01"/>
    <w:rsid w:val="00C22053"/>
    <w:rsid w:val="00C226A5"/>
    <w:rsid w:val="00C22DE1"/>
    <w:rsid w:val="00C2407A"/>
    <w:rsid w:val="00C248D9"/>
    <w:rsid w:val="00C263C3"/>
    <w:rsid w:val="00C266D2"/>
    <w:rsid w:val="00C27157"/>
    <w:rsid w:val="00C273F0"/>
    <w:rsid w:val="00C275CF"/>
    <w:rsid w:val="00C278E0"/>
    <w:rsid w:val="00C30231"/>
    <w:rsid w:val="00C31D62"/>
    <w:rsid w:val="00C31E84"/>
    <w:rsid w:val="00C320D1"/>
    <w:rsid w:val="00C32A33"/>
    <w:rsid w:val="00C32E70"/>
    <w:rsid w:val="00C32FA6"/>
    <w:rsid w:val="00C33019"/>
    <w:rsid w:val="00C332D7"/>
    <w:rsid w:val="00C33A2F"/>
    <w:rsid w:val="00C344DB"/>
    <w:rsid w:val="00C3454F"/>
    <w:rsid w:val="00C350F7"/>
    <w:rsid w:val="00C35905"/>
    <w:rsid w:val="00C35AAD"/>
    <w:rsid w:val="00C35DF5"/>
    <w:rsid w:val="00C36607"/>
    <w:rsid w:val="00C3667B"/>
    <w:rsid w:val="00C36781"/>
    <w:rsid w:val="00C36A8E"/>
    <w:rsid w:val="00C37CB2"/>
    <w:rsid w:val="00C405E6"/>
    <w:rsid w:val="00C409D3"/>
    <w:rsid w:val="00C40ADE"/>
    <w:rsid w:val="00C41244"/>
    <w:rsid w:val="00C41915"/>
    <w:rsid w:val="00C4233C"/>
    <w:rsid w:val="00C42343"/>
    <w:rsid w:val="00C42860"/>
    <w:rsid w:val="00C42A6B"/>
    <w:rsid w:val="00C42F56"/>
    <w:rsid w:val="00C43DCB"/>
    <w:rsid w:val="00C441D5"/>
    <w:rsid w:val="00C443A7"/>
    <w:rsid w:val="00C446F4"/>
    <w:rsid w:val="00C44AD2"/>
    <w:rsid w:val="00C462A3"/>
    <w:rsid w:val="00C4634A"/>
    <w:rsid w:val="00C46CBB"/>
    <w:rsid w:val="00C47091"/>
    <w:rsid w:val="00C4717A"/>
    <w:rsid w:val="00C477EC"/>
    <w:rsid w:val="00C47BCC"/>
    <w:rsid w:val="00C50F41"/>
    <w:rsid w:val="00C51026"/>
    <w:rsid w:val="00C513D4"/>
    <w:rsid w:val="00C51B27"/>
    <w:rsid w:val="00C52014"/>
    <w:rsid w:val="00C52042"/>
    <w:rsid w:val="00C52979"/>
    <w:rsid w:val="00C52AC9"/>
    <w:rsid w:val="00C52B88"/>
    <w:rsid w:val="00C52FC6"/>
    <w:rsid w:val="00C535C1"/>
    <w:rsid w:val="00C5363E"/>
    <w:rsid w:val="00C53916"/>
    <w:rsid w:val="00C55925"/>
    <w:rsid w:val="00C56A25"/>
    <w:rsid w:val="00C60579"/>
    <w:rsid w:val="00C611AE"/>
    <w:rsid w:val="00C62564"/>
    <w:rsid w:val="00C62566"/>
    <w:rsid w:val="00C62737"/>
    <w:rsid w:val="00C631B8"/>
    <w:rsid w:val="00C63AB1"/>
    <w:rsid w:val="00C64181"/>
    <w:rsid w:val="00C64740"/>
    <w:rsid w:val="00C64741"/>
    <w:rsid w:val="00C65367"/>
    <w:rsid w:val="00C66447"/>
    <w:rsid w:val="00C66639"/>
    <w:rsid w:val="00C66677"/>
    <w:rsid w:val="00C66754"/>
    <w:rsid w:val="00C66884"/>
    <w:rsid w:val="00C670A7"/>
    <w:rsid w:val="00C67295"/>
    <w:rsid w:val="00C673C5"/>
    <w:rsid w:val="00C67585"/>
    <w:rsid w:val="00C70103"/>
    <w:rsid w:val="00C70476"/>
    <w:rsid w:val="00C70BFC"/>
    <w:rsid w:val="00C70E8F"/>
    <w:rsid w:val="00C72D4E"/>
    <w:rsid w:val="00C737E3"/>
    <w:rsid w:val="00C7569C"/>
    <w:rsid w:val="00C764C5"/>
    <w:rsid w:val="00C7680B"/>
    <w:rsid w:val="00C76A8E"/>
    <w:rsid w:val="00C76DD9"/>
    <w:rsid w:val="00C7708F"/>
    <w:rsid w:val="00C7766A"/>
    <w:rsid w:val="00C779F2"/>
    <w:rsid w:val="00C77A36"/>
    <w:rsid w:val="00C77B01"/>
    <w:rsid w:val="00C77EA1"/>
    <w:rsid w:val="00C800D5"/>
    <w:rsid w:val="00C8011B"/>
    <w:rsid w:val="00C80207"/>
    <w:rsid w:val="00C809E1"/>
    <w:rsid w:val="00C8188F"/>
    <w:rsid w:val="00C81FB6"/>
    <w:rsid w:val="00C8235F"/>
    <w:rsid w:val="00C83D99"/>
    <w:rsid w:val="00C84312"/>
    <w:rsid w:val="00C846AD"/>
    <w:rsid w:val="00C8493D"/>
    <w:rsid w:val="00C8558B"/>
    <w:rsid w:val="00C856D9"/>
    <w:rsid w:val="00C85781"/>
    <w:rsid w:val="00C85D6B"/>
    <w:rsid w:val="00C85E55"/>
    <w:rsid w:val="00C8618B"/>
    <w:rsid w:val="00C861C6"/>
    <w:rsid w:val="00C861F1"/>
    <w:rsid w:val="00C865D7"/>
    <w:rsid w:val="00C86F3E"/>
    <w:rsid w:val="00C8712A"/>
    <w:rsid w:val="00C879D5"/>
    <w:rsid w:val="00C87A14"/>
    <w:rsid w:val="00C87AF5"/>
    <w:rsid w:val="00C9091B"/>
    <w:rsid w:val="00C90AA0"/>
    <w:rsid w:val="00C91E8C"/>
    <w:rsid w:val="00C9201F"/>
    <w:rsid w:val="00C92619"/>
    <w:rsid w:val="00C92AAE"/>
    <w:rsid w:val="00C92D41"/>
    <w:rsid w:val="00C92ECC"/>
    <w:rsid w:val="00C9309A"/>
    <w:rsid w:val="00C9375B"/>
    <w:rsid w:val="00C940C0"/>
    <w:rsid w:val="00C94213"/>
    <w:rsid w:val="00C9459F"/>
    <w:rsid w:val="00C94B05"/>
    <w:rsid w:val="00C94F04"/>
    <w:rsid w:val="00C954F9"/>
    <w:rsid w:val="00C957F9"/>
    <w:rsid w:val="00C96021"/>
    <w:rsid w:val="00C96335"/>
    <w:rsid w:val="00C967B8"/>
    <w:rsid w:val="00C96EB4"/>
    <w:rsid w:val="00C9713D"/>
    <w:rsid w:val="00C97A08"/>
    <w:rsid w:val="00CA04B0"/>
    <w:rsid w:val="00CA0B7A"/>
    <w:rsid w:val="00CA2791"/>
    <w:rsid w:val="00CA4C23"/>
    <w:rsid w:val="00CA4DBD"/>
    <w:rsid w:val="00CA506D"/>
    <w:rsid w:val="00CA51A1"/>
    <w:rsid w:val="00CA5D85"/>
    <w:rsid w:val="00CA795B"/>
    <w:rsid w:val="00CA7F90"/>
    <w:rsid w:val="00CB0E21"/>
    <w:rsid w:val="00CB170C"/>
    <w:rsid w:val="00CB190D"/>
    <w:rsid w:val="00CB2CFA"/>
    <w:rsid w:val="00CB3743"/>
    <w:rsid w:val="00CB389C"/>
    <w:rsid w:val="00CB3919"/>
    <w:rsid w:val="00CB5215"/>
    <w:rsid w:val="00CB599B"/>
    <w:rsid w:val="00CB5CCD"/>
    <w:rsid w:val="00CB69D1"/>
    <w:rsid w:val="00CB750B"/>
    <w:rsid w:val="00CB7BA4"/>
    <w:rsid w:val="00CB7E91"/>
    <w:rsid w:val="00CC0226"/>
    <w:rsid w:val="00CC047A"/>
    <w:rsid w:val="00CC1355"/>
    <w:rsid w:val="00CC27B7"/>
    <w:rsid w:val="00CC2CC3"/>
    <w:rsid w:val="00CC2F36"/>
    <w:rsid w:val="00CC3E3E"/>
    <w:rsid w:val="00CC5237"/>
    <w:rsid w:val="00CC5E08"/>
    <w:rsid w:val="00CC63AF"/>
    <w:rsid w:val="00CC67D9"/>
    <w:rsid w:val="00CC67E3"/>
    <w:rsid w:val="00CC6F70"/>
    <w:rsid w:val="00CC6FD1"/>
    <w:rsid w:val="00CC731D"/>
    <w:rsid w:val="00CC7D18"/>
    <w:rsid w:val="00CD0A28"/>
    <w:rsid w:val="00CD0CDD"/>
    <w:rsid w:val="00CD3A30"/>
    <w:rsid w:val="00CD3B7F"/>
    <w:rsid w:val="00CD3DB3"/>
    <w:rsid w:val="00CD40AD"/>
    <w:rsid w:val="00CD43C0"/>
    <w:rsid w:val="00CD46F6"/>
    <w:rsid w:val="00CD5099"/>
    <w:rsid w:val="00CD565F"/>
    <w:rsid w:val="00CD586D"/>
    <w:rsid w:val="00CD5AC2"/>
    <w:rsid w:val="00CD5BE3"/>
    <w:rsid w:val="00CD6A62"/>
    <w:rsid w:val="00CD6CD1"/>
    <w:rsid w:val="00CD6F3A"/>
    <w:rsid w:val="00CD7380"/>
    <w:rsid w:val="00CD7736"/>
    <w:rsid w:val="00CE0C3F"/>
    <w:rsid w:val="00CE1B7D"/>
    <w:rsid w:val="00CE2251"/>
    <w:rsid w:val="00CE2360"/>
    <w:rsid w:val="00CE2860"/>
    <w:rsid w:val="00CE2CB2"/>
    <w:rsid w:val="00CE2EFC"/>
    <w:rsid w:val="00CE3258"/>
    <w:rsid w:val="00CE47DF"/>
    <w:rsid w:val="00CE4E98"/>
    <w:rsid w:val="00CE52C5"/>
    <w:rsid w:val="00CE58FE"/>
    <w:rsid w:val="00CE7107"/>
    <w:rsid w:val="00CE7610"/>
    <w:rsid w:val="00CE7CF2"/>
    <w:rsid w:val="00CF027F"/>
    <w:rsid w:val="00CF02BD"/>
    <w:rsid w:val="00CF14FA"/>
    <w:rsid w:val="00CF162B"/>
    <w:rsid w:val="00CF1E6E"/>
    <w:rsid w:val="00CF2B25"/>
    <w:rsid w:val="00CF342E"/>
    <w:rsid w:val="00CF3BD1"/>
    <w:rsid w:val="00CF4639"/>
    <w:rsid w:val="00CF4682"/>
    <w:rsid w:val="00CF4722"/>
    <w:rsid w:val="00CF4A53"/>
    <w:rsid w:val="00CF4D8C"/>
    <w:rsid w:val="00CF521D"/>
    <w:rsid w:val="00CF5394"/>
    <w:rsid w:val="00CF5741"/>
    <w:rsid w:val="00CF5CB2"/>
    <w:rsid w:val="00CF5F26"/>
    <w:rsid w:val="00CF60C7"/>
    <w:rsid w:val="00CF6D3D"/>
    <w:rsid w:val="00CF7268"/>
    <w:rsid w:val="00CF7641"/>
    <w:rsid w:val="00CF79FA"/>
    <w:rsid w:val="00CF79FE"/>
    <w:rsid w:val="00D0002A"/>
    <w:rsid w:val="00D0075F"/>
    <w:rsid w:val="00D00FFA"/>
    <w:rsid w:val="00D01009"/>
    <w:rsid w:val="00D01B02"/>
    <w:rsid w:val="00D020A6"/>
    <w:rsid w:val="00D02607"/>
    <w:rsid w:val="00D02759"/>
    <w:rsid w:val="00D02B71"/>
    <w:rsid w:val="00D0301C"/>
    <w:rsid w:val="00D03488"/>
    <w:rsid w:val="00D04C2A"/>
    <w:rsid w:val="00D04D1A"/>
    <w:rsid w:val="00D057CF"/>
    <w:rsid w:val="00D05A91"/>
    <w:rsid w:val="00D05E5D"/>
    <w:rsid w:val="00D0610E"/>
    <w:rsid w:val="00D06421"/>
    <w:rsid w:val="00D07332"/>
    <w:rsid w:val="00D07E22"/>
    <w:rsid w:val="00D108CC"/>
    <w:rsid w:val="00D110DB"/>
    <w:rsid w:val="00D11397"/>
    <w:rsid w:val="00D11682"/>
    <w:rsid w:val="00D120ED"/>
    <w:rsid w:val="00D12C49"/>
    <w:rsid w:val="00D13491"/>
    <w:rsid w:val="00D13553"/>
    <w:rsid w:val="00D135EC"/>
    <w:rsid w:val="00D13881"/>
    <w:rsid w:val="00D15D57"/>
    <w:rsid w:val="00D1750A"/>
    <w:rsid w:val="00D17D17"/>
    <w:rsid w:val="00D210B3"/>
    <w:rsid w:val="00D22EDA"/>
    <w:rsid w:val="00D22F17"/>
    <w:rsid w:val="00D232A6"/>
    <w:rsid w:val="00D23500"/>
    <w:rsid w:val="00D24411"/>
    <w:rsid w:val="00D24C88"/>
    <w:rsid w:val="00D25F72"/>
    <w:rsid w:val="00D2654B"/>
    <w:rsid w:val="00D266FA"/>
    <w:rsid w:val="00D27A8D"/>
    <w:rsid w:val="00D3259C"/>
    <w:rsid w:val="00D326E8"/>
    <w:rsid w:val="00D33011"/>
    <w:rsid w:val="00D345B3"/>
    <w:rsid w:val="00D34766"/>
    <w:rsid w:val="00D35415"/>
    <w:rsid w:val="00D3580C"/>
    <w:rsid w:val="00D36D22"/>
    <w:rsid w:val="00D37A5D"/>
    <w:rsid w:val="00D402F3"/>
    <w:rsid w:val="00D41DEB"/>
    <w:rsid w:val="00D427CF"/>
    <w:rsid w:val="00D430C1"/>
    <w:rsid w:val="00D431F8"/>
    <w:rsid w:val="00D43227"/>
    <w:rsid w:val="00D443CF"/>
    <w:rsid w:val="00D44861"/>
    <w:rsid w:val="00D45E81"/>
    <w:rsid w:val="00D461F3"/>
    <w:rsid w:val="00D46DE8"/>
    <w:rsid w:val="00D46E0C"/>
    <w:rsid w:val="00D47643"/>
    <w:rsid w:val="00D479CE"/>
    <w:rsid w:val="00D5038B"/>
    <w:rsid w:val="00D50E44"/>
    <w:rsid w:val="00D529DC"/>
    <w:rsid w:val="00D52E9B"/>
    <w:rsid w:val="00D533ED"/>
    <w:rsid w:val="00D53489"/>
    <w:rsid w:val="00D54025"/>
    <w:rsid w:val="00D54071"/>
    <w:rsid w:val="00D542AF"/>
    <w:rsid w:val="00D555FD"/>
    <w:rsid w:val="00D5587D"/>
    <w:rsid w:val="00D55C10"/>
    <w:rsid w:val="00D55CAA"/>
    <w:rsid w:val="00D56C3E"/>
    <w:rsid w:val="00D57025"/>
    <w:rsid w:val="00D57274"/>
    <w:rsid w:val="00D6073F"/>
    <w:rsid w:val="00D607AC"/>
    <w:rsid w:val="00D609ED"/>
    <w:rsid w:val="00D62532"/>
    <w:rsid w:val="00D633E2"/>
    <w:rsid w:val="00D6386F"/>
    <w:rsid w:val="00D6512A"/>
    <w:rsid w:val="00D65759"/>
    <w:rsid w:val="00D65DF2"/>
    <w:rsid w:val="00D65F33"/>
    <w:rsid w:val="00D6686A"/>
    <w:rsid w:val="00D66FDA"/>
    <w:rsid w:val="00D67A04"/>
    <w:rsid w:val="00D7057D"/>
    <w:rsid w:val="00D70B37"/>
    <w:rsid w:val="00D710DD"/>
    <w:rsid w:val="00D711E3"/>
    <w:rsid w:val="00D712F9"/>
    <w:rsid w:val="00D713B5"/>
    <w:rsid w:val="00D7142A"/>
    <w:rsid w:val="00D71621"/>
    <w:rsid w:val="00D718EC"/>
    <w:rsid w:val="00D71C79"/>
    <w:rsid w:val="00D731A1"/>
    <w:rsid w:val="00D734FA"/>
    <w:rsid w:val="00D7494C"/>
    <w:rsid w:val="00D75888"/>
    <w:rsid w:val="00D76226"/>
    <w:rsid w:val="00D769E6"/>
    <w:rsid w:val="00D76BC3"/>
    <w:rsid w:val="00D76FFE"/>
    <w:rsid w:val="00D80120"/>
    <w:rsid w:val="00D80DBE"/>
    <w:rsid w:val="00D80EB2"/>
    <w:rsid w:val="00D81706"/>
    <w:rsid w:val="00D81BBE"/>
    <w:rsid w:val="00D8250A"/>
    <w:rsid w:val="00D82F50"/>
    <w:rsid w:val="00D83759"/>
    <w:rsid w:val="00D847A5"/>
    <w:rsid w:val="00D85226"/>
    <w:rsid w:val="00D853AD"/>
    <w:rsid w:val="00D85415"/>
    <w:rsid w:val="00D86083"/>
    <w:rsid w:val="00D86A72"/>
    <w:rsid w:val="00D86E1E"/>
    <w:rsid w:val="00D872D9"/>
    <w:rsid w:val="00D87434"/>
    <w:rsid w:val="00D87BB2"/>
    <w:rsid w:val="00D87CCA"/>
    <w:rsid w:val="00D908F6"/>
    <w:rsid w:val="00D90D77"/>
    <w:rsid w:val="00D90EDC"/>
    <w:rsid w:val="00D91271"/>
    <w:rsid w:val="00D91B0D"/>
    <w:rsid w:val="00D92087"/>
    <w:rsid w:val="00D920D3"/>
    <w:rsid w:val="00D9212A"/>
    <w:rsid w:val="00D924FA"/>
    <w:rsid w:val="00D928ED"/>
    <w:rsid w:val="00D92DCC"/>
    <w:rsid w:val="00D951C5"/>
    <w:rsid w:val="00D9571B"/>
    <w:rsid w:val="00D95847"/>
    <w:rsid w:val="00D95AD0"/>
    <w:rsid w:val="00D97097"/>
    <w:rsid w:val="00D974C6"/>
    <w:rsid w:val="00D97788"/>
    <w:rsid w:val="00DA00DF"/>
    <w:rsid w:val="00DA1164"/>
    <w:rsid w:val="00DA1B40"/>
    <w:rsid w:val="00DA20B8"/>
    <w:rsid w:val="00DA216D"/>
    <w:rsid w:val="00DA23F9"/>
    <w:rsid w:val="00DA2D04"/>
    <w:rsid w:val="00DA40A2"/>
    <w:rsid w:val="00DA5E94"/>
    <w:rsid w:val="00DA6C7D"/>
    <w:rsid w:val="00DA7375"/>
    <w:rsid w:val="00DA7CC5"/>
    <w:rsid w:val="00DA7ED1"/>
    <w:rsid w:val="00DB08FD"/>
    <w:rsid w:val="00DB0A69"/>
    <w:rsid w:val="00DB17A8"/>
    <w:rsid w:val="00DB2EE4"/>
    <w:rsid w:val="00DB3187"/>
    <w:rsid w:val="00DB3246"/>
    <w:rsid w:val="00DB3AC6"/>
    <w:rsid w:val="00DB4302"/>
    <w:rsid w:val="00DB44D6"/>
    <w:rsid w:val="00DB52B1"/>
    <w:rsid w:val="00DB57A8"/>
    <w:rsid w:val="00DB5A7C"/>
    <w:rsid w:val="00DB667B"/>
    <w:rsid w:val="00DB7E61"/>
    <w:rsid w:val="00DC113F"/>
    <w:rsid w:val="00DC19EF"/>
    <w:rsid w:val="00DC1BBC"/>
    <w:rsid w:val="00DC1E2F"/>
    <w:rsid w:val="00DC1FA6"/>
    <w:rsid w:val="00DC2042"/>
    <w:rsid w:val="00DC2B4D"/>
    <w:rsid w:val="00DC35EB"/>
    <w:rsid w:val="00DC3669"/>
    <w:rsid w:val="00DC428E"/>
    <w:rsid w:val="00DC43E4"/>
    <w:rsid w:val="00DC4D8E"/>
    <w:rsid w:val="00DC52A9"/>
    <w:rsid w:val="00DC5625"/>
    <w:rsid w:val="00DC58A3"/>
    <w:rsid w:val="00DC5CC8"/>
    <w:rsid w:val="00DC5EF5"/>
    <w:rsid w:val="00DC69D8"/>
    <w:rsid w:val="00DC6CEB"/>
    <w:rsid w:val="00DC6D2F"/>
    <w:rsid w:val="00DC6FB3"/>
    <w:rsid w:val="00DD0A8D"/>
    <w:rsid w:val="00DD1999"/>
    <w:rsid w:val="00DD1BB6"/>
    <w:rsid w:val="00DD1DE7"/>
    <w:rsid w:val="00DD25E9"/>
    <w:rsid w:val="00DD28E0"/>
    <w:rsid w:val="00DD2F72"/>
    <w:rsid w:val="00DD3C83"/>
    <w:rsid w:val="00DD43D1"/>
    <w:rsid w:val="00DD4552"/>
    <w:rsid w:val="00DD4CE0"/>
    <w:rsid w:val="00DD5562"/>
    <w:rsid w:val="00DD5599"/>
    <w:rsid w:val="00DD60CF"/>
    <w:rsid w:val="00DD6862"/>
    <w:rsid w:val="00DD6924"/>
    <w:rsid w:val="00DD6AC5"/>
    <w:rsid w:val="00DD6CD9"/>
    <w:rsid w:val="00DD7715"/>
    <w:rsid w:val="00DD775A"/>
    <w:rsid w:val="00DE1F83"/>
    <w:rsid w:val="00DE2259"/>
    <w:rsid w:val="00DE2326"/>
    <w:rsid w:val="00DE2683"/>
    <w:rsid w:val="00DE28DB"/>
    <w:rsid w:val="00DE2FAF"/>
    <w:rsid w:val="00DE38C3"/>
    <w:rsid w:val="00DE3FC3"/>
    <w:rsid w:val="00DE424E"/>
    <w:rsid w:val="00DE5499"/>
    <w:rsid w:val="00DE5E85"/>
    <w:rsid w:val="00DE60EB"/>
    <w:rsid w:val="00DE6D66"/>
    <w:rsid w:val="00DE704D"/>
    <w:rsid w:val="00DE75BB"/>
    <w:rsid w:val="00DE7C97"/>
    <w:rsid w:val="00DF00E5"/>
    <w:rsid w:val="00DF03B1"/>
    <w:rsid w:val="00DF1AB5"/>
    <w:rsid w:val="00DF1DF4"/>
    <w:rsid w:val="00DF2938"/>
    <w:rsid w:val="00DF4455"/>
    <w:rsid w:val="00DF46A9"/>
    <w:rsid w:val="00DF51DF"/>
    <w:rsid w:val="00DF5ABC"/>
    <w:rsid w:val="00DF610B"/>
    <w:rsid w:val="00DF66AE"/>
    <w:rsid w:val="00DF6A13"/>
    <w:rsid w:val="00DF6CB9"/>
    <w:rsid w:val="00DF71D3"/>
    <w:rsid w:val="00E01163"/>
    <w:rsid w:val="00E01DDD"/>
    <w:rsid w:val="00E01FF5"/>
    <w:rsid w:val="00E022E0"/>
    <w:rsid w:val="00E02903"/>
    <w:rsid w:val="00E02F3E"/>
    <w:rsid w:val="00E030C5"/>
    <w:rsid w:val="00E036F0"/>
    <w:rsid w:val="00E05A9D"/>
    <w:rsid w:val="00E06A8D"/>
    <w:rsid w:val="00E06E5E"/>
    <w:rsid w:val="00E0704C"/>
    <w:rsid w:val="00E0712B"/>
    <w:rsid w:val="00E0745D"/>
    <w:rsid w:val="00E07CED"/>
    <w:rsid w:val="00E1027A"/>
    <w:rsid w:val="00E1067C"/>
    <w:rsid w:val="00E109AD"/>
    <w:rsid w:val="00E11608"/>
    <w:rsid w:val="00E12595"/>
    <w:rsid w:val="00E1279B"/>
    <w:rsid w:val="00E12A46"/>
    <w:rsid w:val="00E12AA3"/>
    <w:rsid w:val="00E12DC9"/>
    <w:rsid w:val="00E12F31"/>
    <w:rsid w:val="00E12F90"/>
    <w:rsid w:val="00E132AE"/>
    <w:rsid w:val="00E13371"/>
    <w:rsid w:val="00E1462C"/>
    <w:rsid w:val="00E14822"/>
    <w:rsid w:val="00E14F54"/>
    <w:rsid w:val="00E16976"/>
    <w:rsid w:val="00E17C50"/>
    <w:rsid w:val="00E2024A"/>
    <w:rsid w:val="00E20304"/>
    <w:rsid w:val="00E204FB"/>
    <w:rsid w:val="00E209BF"/>
    <w:rsid w:val="00E20B0A"/>
    <w:rsid w:val="00E214BB"/>
    <w:rsid w:val="00E2171D"/>
    <w:rsid w:val="00E220E9"/>
    <w:rsid w:val="00E225C1"/>
    <w:rsid w:val="00E2310B"/>
    <w:rsid w:val="00E23878"/>
    <w:rsid w:val="00E23F7C"/>
    <w:rsid w:val="00E24709"/>
    <w:rsid w:val="00E24CD6"/>
    <w:rsid w:val="00E24EE1"/>
    <w:rsid w:val="00E257E8"/>
    <w:rsid w:val="00E26399"/>
    <w:rsid w:val="00E27235"/>
    <w:rsid w:val="00E273ED"/>
    <w:rsid w:val="00E27966"/>
    <w:rsid w:val="00E27B2A"/>
    <w:rsid w:val="00E30CBF"/>
    <w:rsid w:val="00E310F3"/>
    <w:rsid w:val="00E317D0"/>
    <w:rsid w:val="00E31895"/>
    <w:rsid w:val="00E3190E"/>
    <w:rsid w:val="00E32F52"/>
    <w:rsid w:val="00E341EC"/>
    <w:rsid w:val="00E345B7"/>
    <w:rsid w:val="00E34661"/>
    <w:rsid w:val="00E34F83"/>
    <w:rsid w:val="00E358AF"/>
    <w:rsid w:val="00E36977"/>
    <w:rsid w:val="00E36E24"/>
    <w:rsid w:val="00E37895"/>
    <w:rsid w:val="00E37C2B"/>
    <w:rsid w:val="00E4020B"/>
    <w:rsid w:val="00E405B5"/>
    <w:rsid w:val="00E410AA"/>
    <w:rsid w:val="00E41435"/>
    <w:rsid w:val="00E4160F"/>
    <w:rsid w:val="00E425E8"/>
    <w:rsid w:val="00E43893"/>
    <w:rsid w:val="00E43D4A"/>
    <w:rsid w:val="00E4444D"/>
    <w:rsid w:val="00E459DC"/>
    <w:rsid w:val="00E46062"/>
    <w:rsid w:val="00E461A8"/>
    <w:rsid w:val="00E46BF0"/>
    <w:rsid w:val="00E502AD"/>
    <w:rsid w:val="00E5052F"/>
    <w:rsid w:val="00E50918"/>
    <w:rsid w:val="00E50D54"/>
    <w:rsid w:val="00E514D1"/>
    <w:rsid w:val="00E519EF"/>
    <w:rsid w:val="00E52AED"/>
    <w:rsid w:val="00E53084"/>
    <w:rsid w:val="00E53BBE"/>
    <w:rsid w:val="00E54B9C"/>
    <w:rsid w:val="00E54D3D"/>
    <w:rsid w:val="00E54DD0"/>
    <w:rsid w:val="00E54F88"/>
    <w:rsid w:val="00E550A6"/>
    <w:rsid w:val="00E55998"/>
    <w:rsid w:val="00E55A8E"/>
    <w:rsid w:val="00E55D1F"/>
    <w:rsid w:val="00E560F8"/>
    <w:rsid w:val="00E56BB1"/>
    <w:rsid w:val="00E56BBB"/>
    <w:rsid w:val="00E56C81"/>
    <w:rsid w:val="00E56D5E"/>
    <w:rsid w:val="00E60055"/>
    <w:rsid w:val="00E60436"/>
    <w:rsid w:val="00E60535"/>
    <w:rsid w:val="00E608C2"/>
    <w:rsid w:val="00E61665"/>
    <w:rsid w:val="00E62309"/>
    <w:rsid w:val="00E65B98"/>
    <w:rsid w:val="00E66996"/>
    <w:rsid w:val="00E66DF9"/>
    <w:rsid w:val="00E67BDE"/>
    <w:rsid w:val="00E67F57"/>
    <w:rsid w:val="00E7105B"/>
    <w:rsid w:val="00E71B77"/>
    <w:rsid w:val="00E721D9"/>
    <w:rsid w:val="00E72C14"/>
    <w:rsid w:val="00E72D67"/>
    <w:rsid w:val="00E72F63"/>
    <w:rsid w:val="00E73098"/>
    <w:rsid w:val="00E73376"/>
    <w:rsid w:val="00E74577"/>
    <w:rsid w:val="00E75103"/>
    <w:rsid w:val="00E758F2"/>
    <w:rsid w:val="00E7644B"/>
    <w:rsid w:val="00E7721B"/>
    <w:rsid w:val="00E7756F"/>
    <w:rsid w:val="00E775FB"/>
    <w:rsid w:val="00E7767D"/>
    <w:rsid w:val="00E806DF"/>
    <w:rsid w:val="00E80712"/>
    <w:rsid w:val="00E81743"/>
    <w:rsid w:val="00E818C6"/>
    <w:rsid w:val="00E818DE"/>
    <w:rsid w:val="00E8213D"/>
    <w:rsid w:val="00E828FC"/>
    <w:rsid w:val="00E82C82"/>
    <w:rsid w:val="00E83138"/>
    <w:rsid w:val="00E8345E"/>
    <w:rsid w:val="00E83F20"/>
    <w:rsid w:val="00E85775"/>
    <w:rsid w:val="00E85B2F"/>
    <w:rsid w:val="00E86232"/>
    <w:rsid w:val="00E862EF"/>
    <w:rsid w:val="00E86E26"/>
    <w:rsid w:val="00E874B2"/>
    <w:rsid w:val="00E916CA"/>
    <w:rsid w:val="00E91A5C"/>
    <w:rsid w:val="00E92239"/>
    <w:rsid w:val="00E922A1"/>
    <w:rsid w:val="00E92450"/>
    <w:rsid w:val="00E92785"/>
    <w:rsid w:val="00E92E5E"/>
    <w:rsid w:val="00E92FF8"/>
    <w:rsid w:val="00E9416D"/>
    <w:rsid w:val="00E947F1"/>
    <w:rsid w:val="00E94E9C"/>
    <w:rsid w:val="00E95060"/>
    <w:rsid w:val="00E9581D"/>
    <w:rsid w:val="00E959E9"/>
    <w:rsid w:val="00E9609F"/>
    <w:rsid w:val="00E96E6D"/>
    <w:rsid w:val="00E97179"/>
    <w:rsid w:val="00E9739A"/>
    <w:rsid w:val="00EA0B73"/>
    <w:rsid w:val="00EA0EA9"/>
    <w:rsid w:val="00EA1126"/>
    <w:rsid w:val="00EA164E"/>
    <w:rsid w:val="00EA19EE"/>
    <w:rsid w:val="00EA280C"/>
    <w:rsid w:val="00EA2BA3"/>
    <w:rsid w:val="00EA2FF3"/>
    <w:rsid w:val="00EA3104"/>
    <w:rsid w:val="00EA35FD"/>
    <w:rsid w:val="00EA3E64"/>
    <w:rsid w:val="00EA3ED9"/>
    <w:rsid w:val="00EA4CAF"/>
    <w:rsid w:val="00EA5BAF"/>
    <w:rsid w:val="00EA5C9C"/>
    <w:rsid w:val="00EA5EF5"/>
    <w:rsid w:val="00EA6657"/>
    <w:rsid w:val="00EA66AE"/>
    <w:rsid w:val="00EA70E0"/>
    <w:rsid w:val="00EA72A0"/>
    <w:rsid w:val="00EA7527"/>
    <w:rsid w:val="00EA7E2A"/>
    <w:rsid w:val="00EB072C"/>
    <w:rsid w:val="00EB0F17"/>
    <w:rsid w:val="00EB260D"/>
    <w:rsid w:val="00EB29DB"/>
    <w:rsid w:val="00EB3580"/>
    <w:rsid w:val="00EB3972"/>
    <w:rsid w:val="00EB3BAA"/>
    <w:rsid w:val="00EB3C01"/>
    <w:rsid w:val="00EB3E19"/>
    <w:rsid w:val="00EB43EF"/>
    <w:rsid w:val="00EB52E5"/>
    <w:rsid w:val="00EB5531"/>
    <w:rsid w:val="00EB56EB"/>
    <w:rsid w:val="00EB6393"/>
    <w:rsid w:val="00EB7789"/>
    <w:rsid w:val="00EB7E34"/>
    <w:rsid w:val="00EC0481"/>
    <w:rsid w:val="00EC09FF"/>
    <w:rsid w:val="00EC1EE1"/>
    <w:rsid w:val="00EC20FB"/>
    <w:rsid w:val="00EC21BD"/>
    <w:rsid w:val="00EC24A4"/>
    <w:rsid w:val="00EC327B"/>
    <w:rsid w:val="00EC41C1"/>
    <w:rsid w:val="00EC43F2"/>
    <w:rsid w:val="00EC4ADA"/>
    <w:rsid w:val="00EC4EDE"/>
    <w:rsid w:val="00EC5188"/>
    <w:rsid w:val="00EC53AA"/>
    <w:rsid w:val="00EC545F"/>
    <w:rsid w:val="00EC57C7"/>
    <w:rsid w:val="00EC5C3F"/>
    <w:rsid w:val="00EC5D8F"/>
    <w:rsid w:val="00EC5EE4"/>
    <w:rsid w:val="00EC6747"/>
    <w:rsid w:val="00EC6A0F"/>
    <w:rsid w:val="00EC6E21"/>
    <w:rsid w:val="00EC71AE"/>
    <w:rsid w:val="00EC75BA"/>
    <w:rsid w:val="00EC767E"/>
    <w:rsid w:val="00ED0162"/>
    <w:rsid w:val="00ED0756"/>
    <w:rsid w:val="00ED18D9"/>
    <w:rsid w:val="00ED1DE2"/>
    <w:rsid w:val="00ED2CC6"/>
    <w:rsid w:val="00ED3807"/>
    <w:rsid w:val="00ED4250"/>
    <w:rsid w:val="00ED4316"/>
    <w:rsid w:val="00ED4487"/>
    <w:rsid w:val="00ED500A"/>
    <w:rsid w:val="00ED5029"/>
    <w:rsid w:val="00ED5707"/>
    <w:rsid w:val="00ED599C"/>
    <w:rsid w:val="00ED623E"/>
    <w:rsid w:val="00ED7C91"/>
    <w:rsid w:val="00EE01B6"/>
    <w:rsid w:val="00EE07CA"/>
    <w:rsid w:val="00EE2910"/>
    <w:rsid w:val="00EE3DB7"/>
    <w:rsid w:val="00EE3F04"/>
    <w:rsid w:val="00EE4222"/>
    <w:rsid w:val="00EE4498"/>
    <w:rsid w:val="00EE4FB2"/>
    <w:rsid w:val="00EE6447"/>
    <w:rsid w:val="00EE6C47"/>
    <w:rsid w:val="00EE7188"/>
    <w:rsid w:val="00EE73C1"/>
    <w:rsid w:val="00EE74FF"/>
    <w:rsid w:val="00EE7701"/>
    <w:rsid w:val="00EE7ECA"/>
    <w:rsid w:val="00EF0905"/>
    <w:rsid w:val="00EF0AF0"/>
    <w:rsid w:val="00EF29D1"/>
    <w:rsid w:val="00EF2C2C"/>
    <w:rsid w:val="00EF2E12"/>
    <w:rsid w:val="00EF3C12"/>
    <w:rsid w:val="00EF4433"/>
    <w:rsid w:val="00EF50CA"/>
    <w:rsid w:val="00EF5B5E"/>
    <w:rsid w:val="00EF6512"/>
    <w:rsid w:val="00EF77A9"/>
    <w:rsid w:val="00EF7ADC"/>
    <w:rsid w:val="00F0021E"/>
    <w:rsid w:val="00F00626"/>
    <w:rsid w:val="00F006A3"/>
    <w:rsid w:val="00F00BAE"/>
    <w:rsid w:val="00F0180F"/>
    <w:rsid w:val="00F01B54"/>
    <w:rsid w:val="00F0217B"/>
    <w:rsid w:val="00F036C5"/>
    <w:rsid w:val="00F045E9"/>
    <w:rsid w:val="00F04F6B"/>
    <w:rsid w:val="00F05055"/>
    <w:rsid w:val="00F0570F"/>
    <w:rsid w:val="00F0787B"/>
    <w:rsid w:val="00F07FFE"/>
    <w:rsid w:val="00F102BA"/>
    <w:rsid w:val="00F104B6"/>
    <w:rsid w:val="00F10A58"/>
    <w:rsid w:val="00F10B39"/>
    <w:rsid w:val="00F10F64"/>
    <w:rsid w:val="00F10FA5"/>
    <w:rsid w:val="00F110EC"/>
    <w:rsid w:val="00F113B0"/>
    <w:rsid w:val="00F11B4F"/>
    <w:rsid w:val="00F11E66"/>
    <w:rsid w:val="00F124D4"/>
    <w:rsid w:val="00F12862"/>
    <w:rsid w:val="00F12B39"/>
    <w:rsid w:val="00F130A6"/>
    <w:rsid w:val="00F13E43"/>
    <w:rsid w:val="00F141A3"/>
    <w:rsid w:val="00F1489E"/>
    <w:rsid w:val="00F14BD8"/>
    <w:rsid w:val="00F16BF4"/>
    <w:rsid w:val="00F17547"/>
    <w:rsid w:val="00F17E94"/>
    <w:rsid w:val="00F2002E"/>
    <w:rsid w:val="00F20298"/>
    <w:rsid w:val="00F207D7"/>
    <w:rsid w:val="00F20A36"/>
    <w:rsid w:val="00F20ACA"/>
    <w:rsid w:val="00F21AAF"/>
    <w:rsid w:val="00F22081"/>
    <w:rsid w:val="00F222BB"/>
    <w:rsid w:val="00F229B8"/>
    <w:rsid w:val="00F230FB"/>
    <w:rsid w:val="00F23652"/>
    <w:rsid w:val="00F23B37"/>
    <w:rsid w:val="00F240E4"/>
    <w:rsid w:val="00F24A13"/>
    <w:rsid w:val="00F24D6D"/>
    <w:rsid w:val="00F24ECF"/>
    <w:rsid w:val="00F25150"/>
    <w:rsid w:val="00F252E2"/>
    <w:rsid w:val="00F25924"/>
    <w:rsid w:val="00F25946"/>
    <w:rsid w:val="00F259A5"/>
    <w:rsid w:val="00F25DA2"/>
    <w:rsid w:val="00F25EDC"/>
    <w:rsid w:val="00F26553"/>
    <w:rsid w:val="00F26B78"/>
    <w:rsid w:val="00F27638"/>
    <w:rsid w:val="00F31051"/>
    <w:rsid w:val="00F31383"/>
    <w:rsid w:val="00F31C65"/>
    <w:rsid w:val="00F32C47"/>
    <w:rsid w:val="00F32DC5"/>
    <w:rsid w:val="00F32EE5"/>
    <w:rsid w:val="00F350C5"/>
    <w:rsid w:val="00F35158"/>
    <w:rsid w:val="00F371A5"/>
    <w:rsid w:val="00F40CA1"/>
    <w:rsid w:val="00F411A6"/>
    <w:rsid w:val="00F41C94"/>
    <w:rsid w:val="00F41ED9"/>
    <w:rsid w:val="00F42337"/>
    <w:rsid w:val="00F43B7A"/>
    <w:rsid w:val="00F43F30"/>
    <w:rsid w:val="00F43F65"/>
    <w:rsid w:val="00F44C1E"/>
    <w:rsid w:val="00F45359"/>
    <w:rsid w:val="00F45D36"/>
    <w:rsid w:val="00F45DF2"/>
    <w:rsid w:val="00F46965"/>
    <w:rsid w:val="00F472ED"/>
    <w:rsid w:val="00F47E1D"/>
    <w:rsid w:val="00F50651"/>
    <w:rsid w:val="00F50BB6"/>
    <w:rsid w:val="00F5137B"/>
    <w:rsid w:val="00F5165E"/>
    <w:rsid w:val="00F51B5D"/>
    <w:rsid w:val="00F523CE"/>
    <w:rsid w:val="00F52AF8"/>
    <w:rsid w:val="00F535E0"/>
    <w:rsid w:val="00F537DC"/>
    <w:rsid w:val="00F539CD"/>
    <w:rsid w:val="00F53C1D"/>
    <w:rsid w:val="00F53CDB"/>
    <w:rsid w:val="00F54FE7"/>
    <w:rsid w:val="00F55A29"/>
    <w:rsid w:val="00F55C68"/>
    <w:rsid w:val="00F55ECB"/>
    <w:rsid w:val="00F56813"/>
    <w:rsid w:val="00F56A42"/>
    <w:rsid w:val="00F57546"/>
    <w:rsid w:val="00F57922"/>
    <w:rsid w:val="00F60060"/>
    <w:rsid w:val="00F60208"/>
    <w:rsid w:val="00F620CC"/>
    <w:rsid w:val="00F625C0"/>
    <w:rsid w:val="00F63781"/>
    <w:rsid w:val="00F647F8"/>
    <w:rsid w:val="00F65972"/>
    <w:rsid w:val="00F65FC2"/>
    <w:rsid w:val="00F661C9"/>
    <w:rsid w:val="00F66293"/>
    <w:rsid w:val="00F67C62"/>
    <w:rsid w:val="00F706F5"/>
    <w:rsid w:val="00F71463"/>
    <w:rsid w:val="00F71553"/>
    <w:rsid w:val="00F71A76"/>
    <w:rsid w:val="00F71C4B"/>
    <w:rsid w:val="00F72F63"/>
    <w:rsid w:val="00F73AC7"/>
    <w:rsid w:val="00F742F1"/>
    <w:rsid w:val="00F7516C"/>
    <w:rsid w:val="00F7531C"/>
    <w:rsid w:val="00F75994"/>
    <w:rsid w:val="00F7702B"/>
    <w:rsid w:val="00F804D6"/>
    <w:rsid w:val="00F813BD"/>
    <w:rsid w:val="00F81738"/>
    <w:rsid w:val="00F82095"/>
    <w:rsid w:val="00F8233D"/>
    <w:rsid w:val="00F8246E"/>
    <w:rsid w:val="00F826DC"/>
    <w:rsid w:val="00F830E1"/>
    <w:rsid w:val="00F83586"/>
    <w:rsid w:val="00F83D73"/>
    <w:rsid w:val="00F85562"/>
    <w:rsid w:val="00F8592B"/>
    <w:rsid w:val="00F85B02"/>
    <w:rsid w:val="00F85FDB"/>
    <w:rsid w:val="00F867E5"/>
    <w:rsid w:val="00F86AC1"/>
    <w:rsid w:val="00F86E65"/>
    <w:rsid w:val="00F87267"/>
    <w:rsid w:val="00F8764E"/>
    <w:rsid w:val="00F9046D"/>
    <w:rsid w:val="00F907DF"/>
    <w:rsid w:val="00F90A6E"/>
    <w:rsid w:val="00F90B43"/>
    <w:rsid w:val="00F91345"/>
    <w:rsid w:val="00F9180C"/>
    <w:rsid w:val="00F91977"/>
    <w:rsid w:val="00F919B5"/>
    <w:rsid w:val="00F91BE4"/>
    <w:rsid w:val="00F922BC"/>
    <w:rsid w:val="00F9246E"/>
    <w:rsid w:val="00F934DB"/>
    <w:rsid w:val="00F93524"/>
    <w:rsid w:val="00F93AA7"/>
    <w:rsid w:val="00F93C0B"/>
    <w:rsid w:val="00F940D2"/>
    <w:rsid w:val="00F945F7"/>
    <w:rsid w:val="00F9473E"/>
    <w:rsid w:val="00F94A18"/>
    <w:rsid w:val="00F94BC7"/>
    <w:rsid w:val="00F94CD2"/>
    <w:rsid w:val="00F9528B"/>
    <w:rsid w:val="00F968BF"/>
    <w:rsid w:val="00F970D1"/>
    <w:rsid w:val="00F973A9"/>
    <w:rsid w:val="00F97B8B"/>
    <w:rsid w:val="00FA036F"/>
    <w:rsid w:val="00FA06A4"/>
    <w:rsid w:val="00FA08D7"/>
    <w:rsid w:val="00FA28B2"/>
    <w:rsid w:val="00FA2B83"/>
    <w:rsid w:val="00FA2DCB"/>
    <w:rsid w:val="00FA3BE6"/>
    <w:rsid w:val="00FA42D7"/>
    <w:rsid w:val="00FA4436"/>
    <w:rsid w:val="00FA49A6"/>
    <w:rsid w:val="00FA6CA2"/>
    <w:rsid w:val="00FA72D3"/>
    <w:rsid w:val="00FA7620"/>
    <w:rsid w:val="00FA77D1"/>
    <w:rsid w:val="00FA7A3A"/>
    <w:rsid w:val="00FA7B7C"/>
    <w:rsid w:val="00FB00E9"/>
    <w:rsid w:val="00FB00F2"/>
    <w:rsid w:val="00FB06A9"/>
    <w:rsid w:val="00FB0A19"/>
    <w:rsid w:val="00FB0D91"/>
    <w:rsid w:val="00FB2317"/>
    <w:rsid w:val="00FB2B23"/>
    <w:rsid w:val="00FB4590"/>
    <w:rsid w:val="00FB4B7C"/>
    <w:rsid w:val="00FB4D96"/>
    <w:rsid w:val="00FB5984"/>
    <w:rsid w:val="00FB5A38"/>
    <w:rsid w:val="00FB5AB3"/>
    <w:rsid w:val="00FB6125"/>
    <w:rsid w:val="00FB629D"/>
    <w:rsid w:val="00FB64B4"/>
    <w:rsid w:val="00FB655A"/>
    <w:rsid w:val="00FB7482"/>
    <w:rsid w:val="00FB760F"/>
    <w:rsid w:val="00FC03D4"/>
    <w:rsid w:val="00FC169E"/>
    <w:rsid w:val="00FC1FE3"/>
    <w:rsid w:val="00FC2479"/>
    <w:rsid w:val="00FC2B62"/>
    <w:rsid w:val="00FC2E54"/>
    <w:rsid w:val="00FC337B"/>
    <w:rsid w:val="00FC3908"/>
    <w:rsid w:val="00FC4176"/>
    <w:rsid w:val="00FC45A1"/>
    <w:rsid w:val="00FC4900"/>
    <w:rsid w:val="00FC54E4"/>
    <w:rsid w:val="00FC578B"/>
    <w:rsid w:val="00FC5ACF"/>
    <w:rsid w:val="00FC605A"/>
    <w:rsid w:val="00FC6137"/>
    <w:rsid w:val="00FC6E2B"/>
    <w:rsid w:val="00FC7E8C"/>
    <w:rsid w:val="00FD0E4E"/>
    <w:rsid w:val="00FD2635"/>
    <w:rsid w:val="00FD4C80"/>
    <w:rsid w:val="00FD544A"/>
    <w:rsid w:val="00FD5453"/>
    <w:rsid w:val="00FD5CCA"/>
    <w:rsid w:val="00FD6673"/>
    <w:rsid w:val="00FD6842"/>
    <w:rsid w:val="00FD6FC7"/>
    <w:rsid w:val="00FE003B"/>
    <w:rsid w:val="00FE03EA"/>
    <w:rsid w:val="00FE081C"/>
    <w:rsid w:val="00FE0AAD"/>
    <w:rsid w:val="00FE1868"/>
    <w:rsid w:val="00FE186D"/>
    <w:rsid w:val="00FE1DCD"/>
    <w:rsid w:val="00FE2723"/>
    <w:rsid w:val="00FE2CBD"/>
    <w:rsid w:val="00FE3739"/>
    <w:rsid w:val="00FE421D"/>
    <w:rsid w:val="00FE522F"/>
    <w:rsid w:val="00FE563A"/>
    <w:rsid w:val="00FE601D"/>
    <w:rsid w:val="00FE6606"/>
    <w:rsid w:val="00FE6D7C"/>
    <w:rsid w:val="00FE6ECC"/>
    <w:rsid w:val="00FE7751"/>
    <w:rsid w:val="00FE7900"/>
    <w:rsid w:val="00FE7A07"/>
    <w:rsid w:val="00FE7A6B"/>
    <w:rsid w:val="00FF0115"/>
    <w:rsid w:val="00FF0307"/>
    <w:rsid w:val="00FF1E1C"/>
    <w:rsid w:val="00FF1FC3"/>
    <w:rsid w:val="00FF2C0D"/>
    <w:rsid w:val="00FF306D"/>
    <w:rsid w:val="00FF331E"/>
    <w:rsid w:val="00FF35A0"/>
    <w:rsid w:val="00FF39EB"/>
    <w:rsid w:val="00FF4719"/>
    <w:rsid w:val="00FF64A5"/>
    <w:rsid w:val="00FF709A"/>
    <w:rsid w:val="00FF7300"/>
    <w:rsid w:val="01111814"/>
    <w:rsid w:val="011A05B3"/>
    <w:rsid w:val="012A1BB7"/>
    <w:rsid w:val="012D5B91"/>
    <w:rsid w:val="014356A7"/>
    <w:rsid w:val="01564097"/>
    <w:rsid w:val="01801901"/>
    <w:rsid w:val="01BC68A3"/>
    <w:rsid w:val="01DB6883"/>
    <w:rsid w:val="01E84C0E"/>
    <w:rsid w:val="01EB3003"/>
    <w:rsid w:val="020C5847"/>
    <w:rsid w:val="021C1968"/>
    <w:rsid w:val="0272072B"/>
    <w:rsid w:val="02757359"/>
    <w:rsid w:val="0286618D"/>
    <w:rsid w:val="02A43FC4"/>
    <w:rsid w:val="02AD0A20"/>
    <w:rsid w:val="02BD3D42"/>
    <w:rsid w:val="02FD520B"/>
    <w:rsid w:val="030B68D5"/>
    <w:rsid w:val="033F691D"/>
    <w:rsid w:val="036161A4"/>
    <w:rsid w:val="038160F0"/>
    <w:rsid w:val="038B142F"/>
    <w:rsid w:val="03AE5760"/>
    <w:rsid w:val="03AE7FBE"/>
    <w:rsid w:val="03D117D0"/>
    <w:rsid w:val="040871A9"/>
    <w:rsid w:val="041A4285"/>
    <w:rsid w:val="042E37BE"/>
    <w:rsid w:val="04310F17"/>
    <w:rsid w:val="04404473"/>
    <w:rsid w:val="044B6808"/>
    <w:rsid w:val="045F1488"/>
    <w:rsid w:val="04B57DA9"/>
    <w:rsid w:val="04CB2069"/>
    <w:rsid w:val="04D01A35"/>
    <w:rsid w:val="04E12650"/>
    <w:rsid w:val="04EA213F"/>
    <w:rsid w:val="050A6433"/>
    <w:rsid w:val="050D7001"/>
    <w:rsid w:val="05515D3E"/>
    <w:rsid w:val="05523D6F"/>
    <w:rsid w:val="055C38E7"/>
    <w:rsid w:val="05610D6D"/>
    <w:rsid w:val="057A7FF8"/>
    <w:rsid w:val="058119D8"/>
    <w:rsid w:val="05983DEB"/>
    <w:rsid w:val="05BD06B6"/>
    <w:rsid w:val="05E80F51"/>
    <w:rsid w:val="06055CF8"/>
    <w:rsid w:val="06236580"/>
    <w:rsid w:val="06283E11"/>
    <w:rsid w:val="064954EB"/>
    <w:rsid w:val="06674F58"/>
    <w:rsid w:val="068E756B"/>
    <w:rsid w:val="06A32F4B"/>
    <w:rsid w:val="06B2182D"/>
    <w:rsid w:val="06CB7E8D"/>
    <w:rsid w:val="06E80C55"/>
    <w:rsid w:val="06ED7E54"/>
    <w:rsid w:val="06FC5698"/>
    <w:rsid w:val="07127A86"/>
    <w:rsid w:val="07321CC8"/>
    <w:rsid w:val="075B0AAC"/>
    <w:rsid w:val="08212F91"/>
    <w:rsid w:val="08475C46"/>
    <w:rsid w:val="085A1855"/>
    <w:rsid w:val="085C36B6"/>
    <w:rsid w:val="08603C55"/>
    <w:rsid w:val="08B96CA9"/>
    <w:rsid w:val="08BB40DE"/>
    <w:rsid w:val="08F344A9"/>
    <w:rsid w:val="08F37B98"/>
    <w:rsid w:val="08F905C2"/>
    <w:rsid w:val="090F524A"/>
    <w:rsid w:val="093A7038"/>
    <w:rsid w:val="096E07EF"/>
    <w:rsid w:val="09716269"/>
    <w:rsid w:val="09845A5D"/>
    <w:rsid w:val="098D3F37"/>
    <w:rsid w:val="09CF0C1E"/>
    <w:rsid w:val="09E55D95"/>
    <w:rsid w:val="09E8003C"/>
    <w:rsid w:val="09FB79AE"/>
    <w:rsid w:val="0A56767C"/>
    <w:rsid w:val="0A683895"/>
    <w:rsid w:val="0A684373"/>
    <w:rsid w:val="0A7A0671"/>
    <w:rsid w:val="0A7E13DC"/>
    <w:rsid w:val="0A84465B"/>
    <w:rsid w:val="0A8509A5"/>
    <w:rsid w:val="0ACD18A3"/>
    <w:rsid w:val="0AEA0711"/>
    <w:rsid w:val="0B180E4B"/>
    <w:rsid w:val="0B1F5AFA"/>
    <w:rsid w:val="0B2E72AF"/>
    <w:rsid w:val="0B515BBC"/>
    <w:rsid w:val="0B564047"/>
    <w:rsid w:val="0B613625"/>
    <w:rsid w:val="0B635BAE"/>
    <w:rsid w:val="0BCB4BC4"/>
    <w:rsid w:val="0BCB54A5"/>
    <w:rsid w:val="0BD417E9"/>
    <w:rsid w:val="0BDE6B99"/>
    <w:rsid w:val="0BE239CE"/>
    <w:rsid w:val="0BE24F2E"/>
    <w:rsid w:val="0BF80E73"/>
    <w:rsid w:val="0C2728E3"/>
    <w:rsid w:val="0C282625"/>
    <w:rsid w:val="0C341AD0"/>
    <w:rsid w:val="0C57488A"/>
    <w:rsid w:val="0C5A4335"/>
    <w:rsid w:val="0C6353E8"/>
    <w:rsid w:val="0C676DC7"/>
    <w:rsid w:val="0C7E7C56"/>
    <w:rsid w:val="0C9D6A5F"/>
    <w:rsid w:val="0CBE0324"/>
    <w:rsid w:val="0D0A6782"/>
    <w:rsid w:val="0D140AB5"/>
    <w:rsid w:val="0D160069"/>
    <w:rsid w:val="0D3C3C78"/>
    <w:rsid w:val="0D67622F"/>
    <w:rsid w:val="0D7402B7"/>
    <w:rsid w:val="0D741E22"/>
    <w:rsid w:val="0DC134A2"/>
    <w:rsid w:val="0DD63A86"/>
    <w:rsid w:val="0DEF7C5D"/>
    <w:rsid w:val="0E4D0672"/>
    <w:rsid w:val="0E67380D"/>
    <w:rsid w:val="0EB0166C"/>
    <w:rsid w:val="0EC0378C"/>
    <w:rsid w:val="0EC126CC"/>
    <w:rsid w:val="0ED47F8B"/>
    <w:rsid w:val="0ED82FA9"/>
    <w:rsid w:val="0EEB18B2"/>
    <w:rsid w:val="0EF307F2"/>
    <w:rsid w:val="0F071BE1"/>
    <w:rsid w:val="0F262047"/>
    <w:rsid w:val="0F2C192B"/>
    <w:rsid w:val="0F4B4AE3"/>
    <w:rsid w:val="0F5D7E96"/>
    <w:rsid w:val="0F62135F"/>
    <w:rsid w:val="0F851AD3"/>
    <w:rsid w:val="0F8D7C1C"/>
    <w:rsid w:val="0FAA0784"/>
    <w:rsid w:val="0FAC189F"/>
    <w:rsid w:val="0FCA4E0A"/>
    <w:rsid w:val="0FDD475D"/>
    <w:rsid w:val="100473F4"/>
    <w:rsid w:val="103F049F"/>
    <w:rsid w:val="104076EB"/>
    <w:rsid w:val="10592E54"/>
    <w:rsid w:val="10594DE6"/>
    <w:rsid w:val="10726539"/>
    <w:rsid w:val="109356B7"/>
    <w:rsid w:val="10C41ED0"/>
    <w:rsid w:val="10E84813"/>
    <w:rsid w:val="111166CA"/>
    <w:rsid w:val="11161AC1"/>
    <w:rsid w:val="111F0520"/>
    <w:rsid w:val="113B2902"/>
    <w:rsid w:val="113F2770"/>
    <w:rsid w:val="1162056D"/>
    <w:rsid w:val="11982E87"/>
    <w:rsid w:val="11A274A3"/>
    <w:rsid w:val="11A64FE8"/>
    <w:rsid w:val="11C40479"/>
    <w:rsid w:val="11D879C5"/>
    <w:rsid w:val="11E57642"/>
    <w:rsid w:val="12057835"/>
    <w:rsid w:val="12246F74"/>
    <w:rsid w:val="12805EA0"/>
    <w:rsid w:val="12984C7B"/>
    <w:rsid w:val="12A31199"/>
    <w:rsid w:val="12D749CB"/>
    <w:rsid w:val="12EE4806"/>
    <w:rsid w:val="131151E4"/>
    <w:rsid w:val="13215292"/>
    <w:rsid w:val="13225AB5"/>
    <w:rsid w:val="13543BD8"/>
    <w:rsid w:val="13730BC9"/>
    <w:rsid w:val="139B2117"/>
    <w:rsid w:val="13AF011E"/>
    <w:rsid w:val="13BB6793"/>
    <w:rsid w:val="13F6616F"/>
    <w:rsid w:val="143D0FF9"/>
    <w:rsid w:val="14582E7B"/>
    <w:rsid w:val="147147CA"/>
    <w:rsid w:val="147A6BBC"/>
    <w:rsid w:val="14880EB2"/>
    <w:rsid w:val="148F298C"/>
    <w:rsid w:val="14916E22"/>
    <w:rsid w:val="14B246D5"/>
    <w:rsid w:val="14BE270B"/>
    <w:rsid w:val="15064D7B"/>
    <w:rsid w:val="151B055B"/>
    <w:rsid w:val="152C0B57"/>
    <w:rsid w:val="156D49FA"/>
    <w:rsid w:val="1577108B"/>
    <w:rsid w:val="15AE5E08"/>
    <w:rsid w:val="15E9580E"/>
    <w:rsid w:val="15FA690E"/>
    <w:rsid w:val="160554E2"/>
    <w:rsid w:val="160768A5"/>
    <w:rsid w:val="160C4516"/>
    <w:rsid w:val="162D7D31"/>
    <w:rsid w:val="162E69BF"/>
    <w:rsid w:val="16335606"/>
    <w:rsid w:val="163C4A73"/>
    <w:rsid w:val="16411822"/>
    <w:rsid w:val="1656570C"/>
    <w:rsid w:val="165B0726"/>
    <w:rsid w:val="166E0684"/>
    <w:rsid w:val="168F2812"/>
    <w:rsid w:val="16A1650F"/>
    <w:rsid w:val="16CE7300"/>
    <w:rsid w:val="17142013"/>
    <w:rsid w:val="171C2335"/>
    <w:rsid w:val="171E578F"/>
    <w:rsid w:val="17273C10"/>
    <w:rsid w:val="17410D83"/>
    <w:rsid w:val="17622B67"/>
    <w:rsid w:val="178C4328"/>
    <w:rsid w:val="17A74689"/>
    <w:rsid w:val="17B4638E"/>
    <w:rsid w:val="17B7C46A"/>
    <w:rsid w:val="17D34CD8"/>
    <w:rsid w:val="17D704CF"/>
    <w:rsid w:val="17EC0711"/>
    <w:rsid w:val="18005C52"/>
    <w:rsid w:val="181E5CFD"/>
    <w:rsid w:val="18226846"/>
    <w:rsid w:val="183B0B49"/>
    <w:rsid w:val="183FCAE7"/>
    <w:rsid w:val="18595AB7"/>
    <w:rsid w:val="186842AD"/>
    <w:rsid w:val="18696160"/>
    <w:rsid w:val="18707AC7"/>
    <w:rsid w:val="18760F3B"/>
    <w:rsid w:val="1880278B"/>
    <w:rsid w:val="189B330B"/>
    <w:rsid w:val="18B90304"/>
    <w:rsid w:val="18C37A01"/>
    <w:rsid w:val="18CC73C7"/>
    <w:rsid w:val="18DD6B1B"/>
    <w:rsid w:val="18F4432A"/>
    <w:rsid w:val="192D75A4"/>
    <w:rsid w:val="193E124E"/>
    <w:rsid w:val="194E774A"/>
    <w:rsid w:val="194F612C"/>
    <w:rsid w:val="19A15345"/>
    <w:rsid w:val="19BF0434"/>
    <w:rsid w:val="19C22263"/>
    <w:rsid w:val="19C2289F"/>
    <w:rsid w:val="1A154110"/>
    <w:rsid w:val="1A2B77A0"/>
    <w:rsid w:val="1A3A5504"/>
    <w:rsid w:val="1A5021C5"/>
    <w:rsid w:val="1A772419"/>
    <w:rsid w:val="1A7E3B54"/>
    <w:rsid w:val="1A8866B2"/>
    <w:rsid w:val="1A8C6DF3"/>
    <w:rsid w:val="1AA034A1"/>
    <w:rsid w:val="1AE13FBF"/>
    <w:rsid w:val="1B056E2A"/>
    <w:rsid w:val="1B150249"/>
    <w:rsid w:val="1B352127"/>
    <w:rsid w:val="1B4141D5"/>
    <w:rsid w:val="1B463C3F"/>
    <w:rsid w:val="1BA30CFE"/>
    <w:rsid w:val="1BBC0502"/>
    <w:rsid w:val="1BC0068C"/>
    <w:rsid w:val="1BCB3434"/>
    <w:rsid w:val="1BE02EBF"/>
    <w:rsid w:val="1BED402E"/>
    <w:rsid w:val="1BFFD575"/>
    <w:rsid w:val="1C283E29"/>
    <w:rsid w:val="1C367A9E"/>
    <w:rsid w:val="1C4B4063"/>
    <w:rsid w:val="1C4E4ED9"/>
    <w:rsid w:val="1C703251"/>
    <w:rsid w:val="1C772225"/>
    <w:rsid w:val="1C7C4267"/>
    <w:rsid w:val="1C9D7BB5"/>
    <w:rsid w:val="1CB42B13"/>
    <w:rsid w:val="1CBA308E"/>
    <w:rsid w:val="1CC80DCA"/>
    <w:rsid w:val="1CCE4CE5"/>
    <w:rsid w:val="1CE753A5"/>
    <w:rsid w:val="1CEF70CC"/>
    <w:rsid w:val="1D014DD2"/>
    <w:rsid w:val="1D035440"/>
    <w:rsid w:val="1D037830"/>
    <w:rsid w:val="1D0E5C83"/>
    <w:rsid w:val="1D3210F5"/>
    <w:rsid w:val="1D327602"/>
    <w:rsid w:val="1D5420F4"/>
    <w:rsid w:val="1DAF580F"/>
    <w:rsid w:val="1DBD2EA0"/>
    <w:rsid w:val="1E370D5B"/>
    <w:rsid w:val="1E590C89"/>
    <w:rsid w:val="1E627A2C"/>
    <w:rsid w:val="1E92354C"/>
    <w:rsid w:val="1E93351F"/>
    <w:rsid w:val="1E993781"/>
    <w:rsid w:val="1EB178F4"/>
    <w:rsid w:val="1EB45064"/>
    <w:rsid w:val="1EDE498F"/>
    <w:rsid w:val="1EEF2ABD"/>
    <w:rsid w:val="1F035683"/>
    <w:rsid w:val="1F120129"/>
    <w:rsid w:val="1F1A4365"/>
    <w:rsid w:val="1F1C6022"/>
    <w:rsid w:val="1F2719CB"/>
    <w:rsid w:val="1F300CD2"/>
    <w:rsid w:val="1F464679"/>
    <w:rsid w:val="1F4E4E31"/>
    <w:rsid w:val="1F6630B3"/>
    <w:rsid w:val="1F792C0A"/>
    <w:rsid w:val="1F963739"/>
    <w:rsid w:val="1FA20647"/>
    <w:rsid w:val="1FDE44C8"/>
    <w:rsid w:val="1FF53113"/>
    <w:rsid w:val="1FFB9450"/>
    <w:rsid w:val="1FFFC690"/>
    <w:rsid w:val="20115D4B"/>
    <w:rsid w:val="20251903"/>
    <w:rsid w:val="20433735"/>
    <w:rsid w:val="20572A9F"/>
    <w:rsid w:val="20633273"/>
    <w:rsid w:val="20683CE5"/>
    <w:rsid w:val="2073398D"/>
    <w:rsid w:val="2073460E"/>
    <w:rsid w:val="207D5FF6"/>
    <w:rsid w:val="208F2CE0"/>
    <w:rsid w:val="208F7013"/>
    <w:rsid w:val="20903C84"/>
    <w:rsid w:val="20A145E6"/>
    <w:rsid w:val="20CB296E"/>
    <w:rsid w:val="20F73366"/>
    <w:rsid w:val="20FC4811"/>
    <w:rsid w:val="210E248E"/>
    <w:rsid w:val="21113A8E"/>
    <w:rsid w:val="21804C9B"/>
    <w:rsid w:val="219414EF"/>
    <w:rsid w:val="21A13DB4"/>
    <w:rsid w:val="21E11C3D"/>
    <w:rsid w:val="21E12ABB"/>
    <w:rsid w:val="21F31ACA"/>
    <w:rsid w:val="21FD18D1"/>
    <w:rsid w:val="222400C7"/>
    <w:rsid w:val="226F1031"/>
    <w:rsid w:val="22764E23"/>
    <w:rsid w:val="22810CB9"/>
    <w:rsid w:val="229553B5"/>
    <w:rsid w:val="229D5CA4"/>
    <w:rsid w:val="22A6624B"/>
    <w:rsid w:val="22BD13A7"/>
    <w:rsid w:val="22E12C6D"/>
    <w:rsid w:val="2353218D"/>
    <w:rsid w:val="2369077F"/>
    <w:rsid w:val="23825A0D"/>
    <w:rsid w:val="23B14F6E"/>
    <w:rsid w:val="23E1488A"/>
    <w:rsid w:val="23EB2556"/>
    <w:rsid w:val="23FDE933"/>
    <w:rsid w:val="240E0F13"/>
    <w:rsid w:val="24180970"/>
    <w:rsid w:val="241E25EB"/>
    <w:rsid w:val="244B6069"/>
    <w:rsid w:val="24550625"/>
    <w:rsid w:val="245C4C8F"/>
    <w:rsid w:val="24A50918"/>
    <w:rsid w:val="24D65FFC"/>
    <w:rsid w:val="25206BEC"/>
    <w:rsid w:val="25462D7A"/>
    <w:rsid w:val="254E7807"/>
    <w:rsid w:val="25900146"/>
    <w:rsid w:val="25954534"/>
    <w:rsid w:val="25AB72F4"/>
    <w:rsid w:val="25AD1DBA"/>
    <w:rsid w:val="25B24D43"/>
    <w:rsid w:val="25BB1417"/>
    <w:rsid w:val="25F02C6F"/>
    <w:rsid w:val="25F47E74"/>
    <w:rsid w:val="25FD1F65"/>
    <w:rsid w:val="2627579D"/>
    <w:rsid w:val="262D350A"/>
    <w:rsid w:val="263A3B16"/>
    <w:rsid w:val="265F1CE2"/>
    <w:rsid w:val="26775607"/>
    <w:rsid w:val="268F2F81"/>
    <w:rsid w:val="26A56B8B"/>
    <w:rsid w:val="26D05E7A"/>
    <w:rsid w:val="26DA5775"/>
    <w:rsid w:val="26FD7444"/>
    <w:rsid w:val="27077040"/>
    <w:rsid w:val="27364929"/>
    <w:rsid w:val="2753128D"/>
    <w:rsid w:val="27544348"/>
    <w:rsid w:val="27551410"/>
    <w:rsid w:val="2763286D"/>
    <w:rsid w:val="27844931"/>
    <w:rsid w:val="278B3A21"/>
    <w:rsid w:val="27AB4599"/>
    <w:rsid w:val="27C643FF"/>
    <w:rsid w:val="27E12629"/>
    <w:rsid w:val="27F61316"/>
    <w:rsid w:val="284C1AD9"/>
    <w:rsid w:val="28550C41"/>
    <w:rsid w:val="285E661A"/>
    <w:rsid w:val="285F4182"/>
    <w:rsid w:val="28661F9C"/>
    <w:rsid w:val="286F6576"/>
    <w:rsid w:val="28B924C5"/>
    <w:rsid w:val="28D00CF0"/>
    <w:rsid w:val="28D161BF"/>
    <w:rsid w:val="290B1779"/>
    <w:rsid w:val="293A7CFA"/>
    <w:rsid w:val="29957CCE"/>
    <w:rsid w:val="299720CF"/>
    <w:rsid w:val="29C5613A"/>
    <w:rsid w:val="29DF5F94"/>
    <w:rsid w:val="2A025A34"/>
    <w:rsid w:val="2A050266"/>
    <w:rsid w:val="2A7A14B8"/>
    <w:rsid w:val="2A9908D1"/>
    <w:rsid w:val="2AB5423A"/>
    <w:rsid w:val="2AED28A3"/>
    <w:rsid w:val="2B173549"/>
    <w:rsid w:val="2B283BEF"/>
    <w:rsid w:val="2B4E3C62"/>
    <w:rsid w:val="2B643918"/>
    <w:rsid w:val="2BE97791"/>
    <w:rsid w:val="2BEE2529"/>
    <w:rsid w:val="2BF67ED2"/>
    <w:rsid w:val="2BF93B1B"/>
    <w:rsid w:val="2C1B0FAF"/>
    <w:rsid w:val="2C356A70"/>
    <w:rsid w:val="2C431572"/>
    <w:rsid w:val="2C4721E5"/>
    <w:rsid w:val="2C7C4245"/>
    <w:rsid w:val="2CCE5B78"/>
    <w:rsid w:val="2CEE606E"/>
    <w:rsid w:val="2D165DFD"/>
    <w:rsid w:val="2D257BAC"/>
    <w:rsid w:val="2D2C4EC0"/>
    <w:rsid w:val="2D3D5E7C"/>
    <w:rsid w:val="2D4F7BB7"/>
    <w:rsid w:val="2D617C29"/>
    <w:rsid w:val="2D98396F"/>
    <w:rsid w:val="2DB90B33"/>
    <w:rsid w:val="2DC70D01"/>
    <w:rsid w:val="2DF77D3C"/>
    <w:rsid w:val="2E0856E6"/>
    <w:rsid w:val="2E0F47F4"/>
    <w:rsid w:val="2E3D71CA"/>
    <w:rsid w:val="2E3E5434"/>
    <w:rsid w:val="2E4A2651"/>
    <w:rsid w:val="2E892A42"/>
    <w:rsid w:val="2EA15E89"/>
    <w:rsid w:val="2EAD1D47"/>
    <w:rsid w:val="2EBA6312"/>
    <w:rsid w:val="2EC21609"/>
    <w:rsid w:val="2ECA71BE"/>
    <w:rsid w:val="2EFB66D8"/>
    <w:rsid w:val="2EFF2563"/>
    <w:rsid w:val="2F0B72F9"/>
    <w:rsid w:val="2F0D046F"/>
    <w:rsid w:val="2F2A6C76"/>
    <w:rsid w:val="2F58292D"/>
    <w:rsid w:val="2F900FE6"/>
    <w:rsid w:val="2F9D5E3A"/>
    <w:rsid w:val="2FAB06A6"/>
    <w:rsid w:val="2FC27720"/>
    <w:rsid w:val="2FDEEAEC"/>
    <w:rsid w:val="2FE35D60"/>
    <w:rsid w:val="2FF20282"/>
    <w:rsid w:val="2FF961D0"/>
    <w:rsid w:val="300E0F25"/>
    <w:rsid w:val="30333473"/>
    <w:rsid w:val="305A2019"/>
    <w:rsid w:val="30695F10"/>
    <w:rsid w:val="306B6490"/>
    <w:rsid w:val="307609F6"/>
    <w:rsid w:val="309B498B"/>
    <w:rsid w:val="30B86D68"/>
    <w:rsid w:val="30BF754D"/>
    <w:rsid w:val="30D83AF4"/>
    <w:rsid w:val="30DF7166"/>
    <w:rsid w:val="30EF7582"/>
    <w:rsid w:val="310D156E"/>
    <w:rsid w:val="31482C30"/>
    <w:rsid w:val="315D6026"/>
    <w:rsid w:val="317D291A"/>
    <w:rsid w:val="317E107E"/>
    <w:rsid w:val="31973514"/>
    <w:rsid w:val="31C436DC"/>
    <w:rsid w:val="31C9722E"/>
    <w:rsid w:val="31CC1637"/>
    <w:rsid w:val="31FF1C51"/>
    <w:rsid w:val="320B26BF"/>
    <w:rsid w:val="323C5EF9"/>
    <w:rsid w:val="323E6482"/>
    <w:rsid w:val="3252409A"/>
    <w:rsid w:val="327250EA"/>
    <w:rsid w:val="32B35C6C"/>
    <w:rsid w:val="32DFF867"/>
    <w:rsid w:val="32F74423"/>
    <w:rsid w:val="331F679D"/>
    <w:rsid w:val="33600C8B"/>
    <w:rsid w:val="33630DBC"/>
    <w:rsid w:val="33891934"/>
    <w:rsid w:val="33D72B50"/>
    <w:rsid w:val="33DA0A55"/>
    <w:rsid w:val="340A61E9"/>
    <w:rsid w:val="34293853"/>
    <w:rsid w:val="34374A81"/>
    <w:rsid w:val="343C3CFF"/>
    <w:rsid w:val="346A54D1"/>
    <w:rsid w:val="347776F2"/>
    <w:rsid w:val="348006AC"/>
    <w:rsid w:val="34820631"/>
    <w:rsid w:val="34CB0120"/>
    <w:rsid w:val="3569017F"/>
    <w:rsid w:val="357223D5"/>
    <w:rsid w:val="357307B3"/>
    <w:rsid w:val="35765D37"/>
    <w:rsid w:val="359310C9"/>
    <w:rsid w:val="359E30C3"/>
    <w:rsid w:val="35AD40FB"/>
    <w:rsid w:val="35E547EF"/>
    <w:rsid w:val="35EF4446"/>
    <w:rsid w:val="35F25ECB"/>
    <w:rsid w:val="35FF3DAA"/>
    <w:rsid w:val="360E0EFA"/>
    <w:rsid w:val="36165806"/>
    <w:rsid w:val="3625A617"/>
    <w:rsid w:val="36614FC4"/>
    <w:rsid w:val="367A1356"/>
    <w:rsid w:val="369F06C0"/>
    <w:rsid w:val="36B21A1B"/>
    <w:rsid w:val="36C12568"/>
    <w:rsid w:val="36C40F9C"/>
    <w:rsid w:val="36CC07C9"/>
    <w:rsid w:val="36E71D59"/>
    <w:rsid w:val="37050794"/>
    <w:rsid w:val="37062322"/>
    <w:rsid w:val="371D0553"/>
    <w:rsid w:val="372D4877"/>
    <w:rsid w:val="37865CB7"/>
    <w:rsid w:val="37954690"/>
    <w:rsid w:val="37CFD0BD"/>
    <w:rsid w:val="37ED2EFE"/>
    <w:rsid w:val="37EFE457"/>
    <w:rsid w:val="380F537C"/>
    <w:rsid w:val="38121A69"/>
    <w:rsid w:val="38404824"/>
    <w:rsid w:val="384851BA"/>
    <w:rsid w:val="38601D28"/>
    <w:rsid w:val="386C24C8"/>
    <w:rsid w:val="388C0318"/>
    <w:rsid w:val="389D26A2"/>
    <w:rsid w:val="38D66714"/>
    <w:rsid w:val="38DB5601"/>
    <w:rsid w:val="395A2D1B"/>
    <w:rsid w:val="396402FC"/>
    <w:rsid w:val="39685339"/>
    <w:rsid w:val="39822C77"/>
    <w:rsid w:val="3988621E"/>
    <w:rsid w:val="39AF57A7"/>
    <w:rsid w:val="39B346E1"/>
    <w:rsid w:val="39C40A61"/>
    <w:rsid w:val="39CC54F2"/>
    <w:rsid w:val="39DF37FE"/>
    <w:rsid w:val="39F43153"/>
    <w:rsid w:val="3A0708BD"/>
    <w:rsid w:val="3A142C8B"/>
    <w:rsid w:val="3A1CF383"/>
    <w:rsid w:val="3A1E5377"/>
    <w:rsid w:val="3A37049F"/>
    <w:rsid w:val="3A594588"/>
    <w:rsid w:val="3A5B5F12"/>
    <w:rsid w:val="3A7118A3"/>
    <w:rsid w:val="3A830FC1"/>
    <w:rsid w:val="3AEC5966"/>
    <w:rsid w:val="3AFD41C2"/>
    <w:rsid w:val="3AFFA387"/>
    <w:rsid w:val="3B20567C"/>
    <w:rsid w:val="3B244190"/>
    <w:rsid w:val="3B2452AF"/>
    <w:rsid w:val="3B462A15"/>
    <w:rsid w:val="3B5E3780"/>
    <w:rsid w:val="3B703452"/>
    <w:rsid w:val="3B8004D4"/>
    <w:rsid w:val="3B837757"/>
    <w:rsid w:val="3B8774CD"/>
    <w:rsid w:val="3BCD1E96"/>
    <w:rsid w:val="3BED7776"/>
    <w:rsid w:val="3BF8613B"/>
    <w:rsid w:val="3BFD2706"/>
    <w:rsid w:val="3C034C8D"/>
    <w:rsid w:val="3C0F58DE"/>
    <w:rsid w:val="3C3210F7"/>
    <w:rsid w:val="3C464C82"/>
    <w:rsid w:val="3C5C70C7"/>
    <w:rsid w:val="3C88510F"/>
    <w:rsid w:val="3C8B62C9"/>
    <w:rsid w:val="3CAE328A"/>
    <w:rsid w:val="3CC6251C"/>
    <w:rsid w:val="3CDC6CA7"/>
    <w:rsid w:val="3D447F4E"/>
    <w:rsid w:val="3D471C1D"/>
    <w:rsid w:val="3D5863CA"/>
    <w:rsid w:val="3D715E1A"/>
    <w:rsid w:val="3D74475E"/>
    <w:rsid w:val="3DAC68B7"/>
    <w:rsid w:val="3DCF0251"/>
    <w:rsid w:val="3E2154D7"/>
    <w:rsid w:val="3E7C13FD"/>
    <w:rsid w:val="3E8A4002"/>
    <w:rsid w:val="3E9A7616"/>
    <w:rsid w:val="3EFF8B6F"/>
    <w:rsid w:val="3F095B23"/>
    <w:rsid w:val="3F1E3184"/>
    <w:rsid w:val="3F4F6637"/>
    <w:rsid w:val="3F5C1FF5"/>
    <w:rsid w:val="3F6D15BC"/>
    <w:rsid w:val="3F6F2921"/>
    <w:rsid w:val="3F9C70A7"/>
    <w:rsid w:val="3FBE4C2D"/>
    <w:rsid w:val="3FEF982B"/>
    <w:rsid w:val="3FFEC932"/>
    <w:rsid w:val="403C1276"/>
    <w:rsid w:val="40477CE7"/>
    <w:rsid w:val="405C6671"/>
    <w:rsid w:val="407C7951"/>
    <w:rsid w:val="40810E1D"/>
    <w:rsid w:val="40A90319"/>
    <w:rsid w:val="40B91548"/>
    <w:rsid w:val="40C512D6"/>
    <w:rsid w:val="40C918D7"/>
    <w:rsid w:val="41141278"/>
    <w:rsid w:val="41151875"/>
    <w:rsid w:val="41421F58"/>
    <w:rsid w:val="414618DF"/>
    <w:rsid w:val="414D2886"/>
    <w:rsid w:val="41616EE7"/>
    <w:rsid w:val="41673E10"/>
    <w:rsid w:val="416C096F"/>
    <w:rsid w:val="417268BB"/>
    <w:rsid w:val="41807C2B"/>
    <w:rsid w:val="4188318D"/>
    <w:rsid w:val="41C205E7"/>
    <w:rsid w:val="41E01347"/>
    <w:rsid w:val="41EC2863"/>
    <w:rsid w:val="4211556F"/>
    <w:rsid w:val="423D6C6F"/>
    <w:rsid w:val="42473705"/>
    <w:rsid w:val="42510894"/>
    <w:rsid w:val="425B565F"/>
    <w:rsid w:val="426A1918"/>
    <w:rsid w:val="428D75D9"/>
    <w:rsid w:val="42A82243"/>
    <w:rsid w:val="42E5731F"/>
    <w:rsid w:val="42E65DA4"/>
    <w:rsid w:val="43077BC4"/>
    <w:rsid w:val="432F1963"/>
    <w:rsid w:val="43576A2C"/>
    <w:rsid w:val="43585373"/>
    <w:rsid w:val="43956C10"/>
    <w:rsid w:val="43E9464B"/>
    <w:rsid w:val="43FE1B79"/>
    <w:rsid w:val="440D0FAC"/>
    <w:rsid w:val="44421533"/>
    <w:rsid w:val="44423890"/>
    <w:rsid w:val="44444138"/>
    <w:rsid w:val="446F6232"/>
    <w:rsid w:val="447B2B0B"/>
    <w:rsid w:val="44881C94"/>
    <w:rsid w:val="44A437E3"/>
    <w:rsid w:val="44CE0D86"/>
    <w:rsid w:val="44D532EA"/>
    <w:rsid w:val="44DD10D4"/>
    <w:rsid w:val="45002F95"/>
    <w:rsid w:val="45184B44"/>
    <w:rsid w:val="452B23F9"/>
    <w:rsid w:val="45547B36"/>
    <w:rsid w:val="456B566E"/>
    <w:rsid w:val="45727D82"/>
    <w:rsid w:val="457328E4"/>
    <w:rsid w:val="457864CA"/>
    <w:rsid w:val="457C0F1B"/>
    <w:rsid w:val="45936ED4"/>
    <w:rsid w:val="45E64CC4"/>
    <w:rsid w:val="45EC7613"/>
    <w:rsid w:val="45FD00D7"/>
    <w:rsid w:val="460E3579"/>
    <w:rsid w:val="461A25C4"/>
    <w:rsid w:val="46373241"/>
    <w:rsid w:val="4663233F"/>
    <w:rsid w:val="469D30A9"/>
    <w:rsid w:val="46C56C32"/>
    <w:rsid w:val="46C84425"/>
    <w:rsid w:val="46CD39C7"/>
    <w:rsid w:val="46FD3C0E"/>
    <w:rsid w:val="470A631C"/>
    <w:rsid w:val="472F1765"/>
    <w:rsid w:val="475DB2D7"/>
    <w:rsid w:val="477F07B6"/>
    <w:rsid w:val="47815DC8"/>
    <w:rsid w:val="47B73B48"/>
    <w:rsid w:val="47BF33D9"/>
    <w:rsid w:val="47EA3296"/>
    <w:rsid w:val="47F55F7D"/>
    <w:rsid w:val="484D6B8A"/>
    <w:rsid w:val="485360E8"/>
    <w:rsid w:val="486B3CB8"/>
    <w:rsid w:val="488409B2"/>
    <w:rsid w:val="48EB6F46"/>
    <w:rsid w:val="4903413B"/>
    <w:rsid w:val="4919700D"/>
    <w:rsid w:val="493016E5"/>
    <w:rsid w:val="49317D88"/>
    <w:rsid w:val="49350FD0"/>
    <w:rsid w:val="49472F7A"/>
    <w:rsid w:val="49685565"/>
    <w:rsid w:val="4994447C"/>
    <w:rsid w:val="49AD2228"/>
    <w:rsid w:val="49D5024F"/>
    <w:rsid w:val="49DE246D"/>
    <w:rsid w:val="49F50FB3"/>
    <w:rsid w:val="4A1852C7"/>
    <w:rsid w:val="4A4C142B"/>
    <w:rsid w:val="4A4F1DD2"/>
    <w:rsid w:val="4A5528E7"/>
    <w:rsid w:val="4A7F3486"/>
    <w:rsid w:val="4A9E3460"/>
    <w:rsid w:val="4AC7195C"/>
    <w:rsid w:val="4AD63EB9"/>
    <w:rsid w:val="4AEB0598"/>
    <w:rsid w:val="4B04568E"/>
    <w:rsid w:val="4B062AD9"/>
    <w:rsid w:val="4B1C5FBC"/>
    <w:rsid w:val="4B2A09EB"/>
    <w:rsid w:val="4B3E210F"/>
    <w:rsid w:val="4B4203D5"/>
    <w:rsid w:val="4B4D1181"/>
    <w:rsid w:val="4B4F7269"/>
    <w:rsid w:val="4B7B49FF"/>
    <w:rsid w:val="4B7F2B43"/>
    <w:rsid w:val="4B8A42E0"/>
    <w:rsid w:val="4B9F7EE4"/>
    <w:rsid w:val="4BDF1107"/>
    <w:rsid w:val="4BE23F14"/>
    <w:rsid w:val="4C0B0E06"/>
    <w:rsid w:val="4C1120D6"/>
    <w:rsid w:val="4C1721BB"/>
    <w:rsid w:val="4C191E0B"/>
    <w:rsid w:val="4C5B5FBB"/>
    <w:rsid w:val="4CC9206F"/>
    <w:rsid w:val="4CD370CA"/>
    <w:rsid w:val="4D104D9A"/>
    <w:rsid w:val="4D1A615D"/>
    <w:rsid w:val="4D1B245F"/>
    <w:rsid w:val="4D2F0CAB"/>
    <w:rsid w:val="4D315263"/>
    <w:rsid w:val="4D415C0D"/>
    <w:rsid w:val="4D542A7D"/>
    <w:rsid w:val="4D8B1B17"/>
    <w:rsid w:val="4DB32372"/>
    <w:rsid w:val="4DD645D8"/>
    <w:rsid w:val="4DD82432"/>
    <w:rsid w:val="4DE35503"/>
    <w:rsid w:val="4E004C3E"/>
    <w:rsid w:val="4E1637EA"/>
    <w:rsid w:val="4E22754E"/>
    <w:rsid w:val="4E543DA0"/>
    <w:rsid w:val="4E857A6A"/>
    <w:rsid w:val="4E8A3BD2"/>
    <w:rsid w:val="4ECB1057"/>
    <w:rsid w:val="4F7702E3"/>
    <w:rsid w:val="4FBDD1BB"/>
    <w:rsid w:val="4FD20DFF"/>
    <w:rsid w:val="4FE790DF"/>
    <w:rsid w:val="4FEE17A8"/>
    <w:rsid w:val="4FEFE379"/>
    <w:rsid w:val="4FFD1652"/>
    <w:rsid w:val="502149BB"/>
    <w:rsid w:val="502C7B7E"/>
    <w:rsid w:val="502D0EC8"/>
    <w:rsid w:val="50382831"/>
    <w:rsid w:val="50543E50"/>
    <w:rsid w:val="5066417A"/>
    <w:rsid w:val="506F2B1A"/>
    <w:rsid w:val="507D3E77"/>
    <w:rsid w:val="509054DE"/>
    <w:rsid w:val="50B3172C"/>
    <w:rsid w:val="50BF31D1"/>
    <w:rsid w:val="50C01137"/>
    <w:rsid w:val="50CD6FFF"/>
    <w:rsid w:val="50D9513A"/>
    <w:rsid w:val="512D7E23"/>
    <w:rsid w:val="51492071"/>
    <w:rsid w:val="51550B6D"/>
    <w:rsid w:val="515A3EFF"/>
    <w:rsid w:val="51AB7D3F"/>
    <w:rsid w:val="51C82E57"/>
    <w:rsid w:val="52080499"/>
    <w:rsid w:val="52200998"/>
    <w:rsid w:val="52231135"/>
    <w:rsid w:val="52233447"/>
    <w:rsid w:val="522742C7"/>
    <w:rsid w:val="52401DD5"/>
    <w:rsid w:val="52404714"/>
    <w:rsid w:val="52444FBC"/>
    <w:rsid w:val="527A7C8C"/>
    <w:rsid w:val="528A6B6F"/>
    <w:rsid w:val="52A64977"/>
    <w:rsid w:val="52A91655"/>
    <w:rsid w:val="52B90E2F"/>
    <w:rsid w:val="52BB4FEA"/>
    <w:rsid w:val="52C118BB"/>
    <w:rsid w:val="52F848D6"/>
    <w:rsid w:val="52FA3631"/>
    <w:rsid w:val="53016F34"/>
    <w:rsid w:val="532D199A"/>
    <w:rsid w:val="533E3964"/>
    <w:rsid w:val="53404962"/>
    <w:rsid w:val="53451010"/>
    <w:rsid w:val="536038F5"/>
    <w:rsid w:val="539B722E"/>
    <w:rsid w:val="53BA5C6D"/>
    <w:rsid w:val="53D313B5"/>
    <w:rsid w:val="53E67B61"/>
    <w:rsid w:val="54056939"/>
    <w:rsid w:val="54220920"/>
    <w:rsid w:val="5435519F"/>
    <w:rsid w:val="543E1B60"/>
    <w:rsid w:val="545F6C65"/>
    <w:rsid w:val="546C7C7A"/>
    <w:rsid w:val="548836B6"/>
    <w:rsid w:val="548F2942"/>
    <w:rsid w:val="54A72251"/>
    <w:rsid w:val="54B414FB"/>
    <w:rsid w:val="553907E7"/>
    <w:rsid w:val="553A5607"/>
    <w:rsid w:val="55523BA3"/>
    <w:rsid w:val="55707ED0"/>
    <w:rsid w:val="55DA6460"/>
    <w:rsid w:val="55F9A5B0"/>
    <w:rsid w:val="56025F92"/>
    <w:rsid w:val="56373E6A"/>
    <w:rsid w:val="56445E39"/>
    <w:rsid w:val="5647132D"/>
    <w:rsid w:val="5656109A"/>
    <w:rsid w:val="567C345F"/>
    <w:rsid w:val="567D0B05"/>
    <w:rsid w:val="56B57D0D"/>
    <w:rsid w:val="56BA218A"/>
    <w:rsid w:val="56BF35D8"/>
    <w:rsid w:val="56C536BB"/>
    <w:rsid w:val="56D8049D"/>
    <w:rsid w:val="56D86AC6"/>
    <w:rsid w:val="5716142A"/>
    <w:rsid w:val="574F2F88"/>
    <w:rsid w:val="57633E41"/>
    <w:rsid w:val="57945C35"/>
    <w:rsid w:val="57B92026"/>
    <w:rsid w:val="57D32015"/>
    <w:rsid w:val="57E27391"/>
    <w:rsid w:val="584D64D8"/>
    <w:rsid w:val="589859CA"/>
    <w:rsid w:val="58A81353"/>
    <w:rsid w:val="58BF7DF8"/>
    <w:rsid w:val="58D81CB6"/>
    <w:rsid w:val="58F02CE1"/>
    <w:rsid w:val="58FD4F56"/>
    <w:rsid w:val="59586846"/>
    <w:rsid w:val="595E16AF"/>
    <w:rsid w:val="59831CC3"/>
    <w:rsid w:val="59913936"/>
    <w:rsid w:val="59961DA6"/>
    <w:rsid w:val="59A05294"/>
    <w:rsid w:val="59B3368B"/>
    <w:rsid w:val="59C108F0"/>
    <w:rsid w:val="59D60A4B"/>
    <w:rsid w:val="59DE9304"/>
    <w:rsid w:val="5A0142E3"/>
    <w:rsid w:val="5A15299D"/>
    <w:rsid w:val="5A1D5210"/>
    <w:rsid w:val="5A24080E"/>
    <w:rsid w:val="5A3434B4"/>
    <w:rsid w:val="5A470FF3"/>
    <w:rsid w:val="5A6766CA"/>
    <w:rsid w:val="5A771AF3"/>
    <w:rsid w:val="5A910D8A"/>
    <w:rsid w:val="5AD61EE6"/>
    <w:rsid w:val="5ADC11F7"/>
    <w:rsid w:val="5AFF7CA5"/>
    <w:rsid w:val="5B24524D"/>
    <w:rsid w:val="5B7160CF"/>
    <w:rsid w:val="5B7E22B8"/>
    <w:rsid w:val="5B875B3A"/>
    <w:rsid w:val="5B90350C"/>
    <w:rsid w:val="5B96661C"/>
    <w:rsid w:val="5BE36077"/>
    <w:rsid w:val="5BFA48B1"/>
    <w:rsid w:val="5C00520E"/>
    <w:rsid w:val="5C056282"/>
    <w:rsid w:val="5C3475B9"/>
    <w:rsid w:val="5C7A12A0"/>
    <w:rsid w:val="5C7B510B"/>
    <w:rsid w:val="5C836913"/>
    <w:rsid w:val="5C8A3CF6"/>
    <w:rsid w:val="5CFA5221"/>
    <w:rsid w:val="5D19782A"/>
    <w:rsid w:val="5D414DEB"/>
    <w:rsid w:val="5D4B01A6"/>
    <w:rsid w:val="5DCE6642"/>
    <w:rsid w:val="5DE21F9D"/>
    <w:rsid w:val="5E0063B7"/>
    <w:rsid w:val="5E0936E3"/>
    <w:rsid w:val="5E0C6D24"/>
    <w:rsid w:val="5E39008A"/>
    <w:rsid w:val="5E4325C3"/>
    <w:rsid w:val="5E565175"/>
    <w:rsid w:val="5E607EA9"/>
    <w:rsid w:val="5E6E6D51"/>
    <w:rsid w:val="5E7A7E6F"/>
    <w:rsid w:val="5EBD11D8"/>
    <w:rsid w:val="5EFC1DBF"/>
    <w:rsid w:val="5EFC8659"/>
    <w:rsid w:val="5F003BED"/>
    <w:rsid w:val="5F1E5E73"/>
    <w:rsid w:val="5F4C73BD"/>
    <w:rsid w:val="5F8C0809"/>
    <w:rsid w:val="5F9F1520"/>
    <w:rsid w:val="5FA423BD"/>
    <w:rsid w:val="5FA8686D"/>
    <w:rsid w:val="5FBAF414"/>
    <w:rsid w:val="5FDFD830"/>
    <w:rsid w:val="5FFF5684"/>
    <w:rsid w:val="5FFF714C"/>
    <w:rsid w:val="600121BB"/>
    <w:rsid w:val="603C210A"/>
    <w:rsid w:val="60510F50"/>
    <w:rsid w:val="608B0F7B"/>
    <w:rsid w:val="6098019B"/>
    <w:rsid w:val="60B3688B"/>
    <w:rsid w:val="60C16E9F"/>
    <w:rsid w:val="61213B7B"/>
    <w:rsid w:val="61417019"/>
    <w:rsid w:val="619C246C"/>
    <w:rsid w:val="61B27430"/>
    <w:rsid w:val="61BF5BBF"/>
    <w:rsid w:val="61EE2889"/>
    <w:rsid w:val="61F7278A"/>
    <w:rsid w:val="61FA4137"/>
    <w:rsid w:val="62096C68"/>
    <w:rsid w:val="6214664F"/>
    <w:rsid w:val="621A14EB"/>
    <w:rsid w:val="6251297D"/>
    <w:rsid w:val="625A444F"/>
    <w:rsid w:val="62777732"/>
    <w:rsid w:val="62832ABC"/>
    <w:rsid w:val="629C276A"/>
    <w:rsid w:val="62A659C2"/>
    <w:rsid w:val="62A9714E"/>
    <w:rsid w:val="62EA2BE5"/>
    <w:rsid w:val="631E02B0"/>
    <w:rsid w:val="63441225"/>
    <w:rsid w:val="63AC1FD2"/>
    <w:rsid w:val="63FD2FD4"/>
    <w:rsid w:val="643852A6"/>
    <w:rsid w:val="6460078C"/>
    <w:rsid w:val="649376A0"/>
    <w:rsid w:val="64AE5A6A"/>
    <w:rsid w:val="64BA782E"/>
    <w:rsid w:val="64D657F2"/>
    <w:rsid w:val="64FF22A4"/>
    <w:rsid w:val="65547198"/>
    <w:rsid w:val="659038C7"/>
    <w:rsid w:val="65B4311B"/>
    <w:rsid w:val="65BD6542"/>
    <w:rsid w:val="65C92B93"/>
    <w:rsid w:val="65DE4D36"/>
    <w:rsid w:val="65F5658B"/>
    <w:rsid w:val="65FF0B95"/>
    <w:rsid w:val="661B2E30"/>
    <w:rsid w:val="66452F15"/>
    <w:rsid w:val="666174AD"/>
    <w:rsid w:val="666227CC"/>
    <w:rsid w:val="667137CF"/>
    <w:rsid w:val="667404EA"/>
    <w:rsid w:val="66765D5D"/>
    <w:rsid w:val="66A66CB2"/>
    <w:rsid w:val="66B43DC0"/>
    <w:rsid w:val="66E13769"/>
    <w:rsid w:val="670B4C49"/>
    <w:rsid w:val="670E2762"/>
    <w:rsid w:val="672164B3"/>
    <w:rsid w:val="674E6A04"/>
    <w:rsid w:val="674E7410"/>
    <w:rsid w:val="67540E68"/>
    <w:rsid w:val="67555BEF"/>
    <w:rsid w:val="676C772A"/>
    <w:rsid w:val="677141F3"/>
    <w:rsid w:val="67733FF3"/>
    <w:rsid w:val="6778649C"/>
    <w:rsid w:val="67902B09"/>
    <w:rsid w:val="67A1380A"/>
    <w:rsid w:val="67D31E17"/>
    <w:rsid w:val="67DF4150"/>
    <w:rsid w:val="67F37A8A"/>
    <w:rsid w:val="67FD6700"/>
    <w:rsid w:val="6804168E"/>
    <w:rsid w:val="681C5F0A"/>
    <w:rsid w:val="681D60C5"/>
    <w:rsid w:val="6832025E"/>
    <w:rsid w:val="683A0D73"/>
    <w:rsid w:val="684053FA"/>
    <w:rsid w:val="68517649"/>
    <w:rsid w:val="68681130"/>
    <w:rsid w:val="689933B8"/>
    <w:rsid w:val="68B860A6"/>
    <w:rsid w:val="68F169EA"/>
    <w:rsid w:val="69053372"/>
    <w:rsid w:val="69807E32"/>
    <w:rsid w:val="69A51146"/>
    <w:rsid w:val="69CF089E"/>
    <w:rsid w:val="69E5D64C"/>
    <w:rsid w:val="69E85046"/>
    <w:rsid w:val="69F4107A"/>
    <w:rsid w:val="6A061135"/>
    <w:rsid w:val="6A195F6B"/>
    <w:rsid w:val="6A473DE9"/>
    <w:rsid w:val="6A684AD5"/>
    <w:rsid w:val="6A6B36F9"/>
    <w:rsid w:val="6AA92D6E"/>
    <w:rsid w:val="6AAD7ABF"/>
    <w:rsid w:val="6ADF17A1"/>
    <w:rsid w:val="6B111B3B"/>
    <w:rsid w:val="6B3633D4"/>
    <w:rsid w:val="6B47623E"/>
    <w:rsid w:val="6B6006D2"/>
    <w:rsid w:val="6B737971"/>
    <w:rsid w:val="6B7C23D1"/>
    <w:rsid w:val="6B8358F3"/>
    <w:rsid w:val="6B847F72"/>
    <w:rsid w:val="6B8B7B8E"/>
    <w:rsid w:val="6B961309"/>
    <w:rsid w:val="6BCA19F3"/>
    <w:rsid w:val="6BD7F1E2"/>
    <w:rsid w:val="6BE93651"/>
    <w:rsid w:val="6BEE06D5"/>
    <w:rsid w:val="6BF76355"/>
    <w:rsid w:val="6BFA0C42"/>
    <w:rsid w:val="6C1341EC"/>
    <w:rsid w:val="6C2055A6"/>
    <w:rsid w:val="6C2A1CD0"/>
    <w:rsid w:val="6C717A2F"/>
    <w:rsid w:val="6C833406"/>
    <w:rsid w:val="6C9835BE"/>
    <w:rsid w:val="6CDC34C7"/>
    <w:rsid w:val="6CE2463D"/>
    <w:rsid w:val="6CEB007D"/>
    <w:rsid w:val="6CFC27F5"/>
    <w:rsid w:val="6D1816AA"/>
    <w:rsid w:val="6D670400"/>
    <w:rsid w:val="6D6E4A97"/>
    <w:rsid w:val="6D7350D7"/>
    <w:rsid w:val="6D807B52"/>
    <w:rsid w:val="6D871697"/>
    <w:rsid w:val="6D994CDE"/>
    <w:rsid w:val="6DA23C93"/>
    <w:rsid w:val="6DAF1649"/>
    <w:rsid w:val="6DC35381"/>
    <w:rsid w:val="6DCD0259"/>
    <w:rsid w:val="6E0339B8"/>
    <w:rsid w:val="6E291965"/>
    <w:rsid w:val="6E2A7CCC"/>
    <w:rsid w:val="6E48D406"/>
    <w:rsid w:val="6E6C6F27"/>
    <w:rsid w:val="6EA77423"/>
    <w:rsid w:val="6EBF11D6"/>
    <w:rsid w:val="6EC95E08"/>
    <w:rsid w:val="6EFB3832"/>
    <w:rsid w:val="6F012E1F"/>
    <w:rsid w:val="6F2E0AC5"/>
    <w:rsid w:val="6F435096"/>
    <w:rsid w:val="6F525723"/>
    <w:rsid w:val="6F77079E"/>
    <w:rsid w:val="6F795363"/>
    <w:rsid w:val="6F7C7EDC"/>
    <w:rsid w:val="6F7F227D"/>
    <w:rsid w:val="6F94109D"/>
    <w:rsid w:val="6F9B1DBA"/>
    <w:rsid w:val="6FAD6FCA"/>
    <w:rsid w:val="6FAF28D9"/>
    <w:rsid w:val="6FB0133B"/>
    <w:rsid w:val="6FD9794F"/>
    <w:rsid w:val="6FE11742"/>
    <w:rsid w:val="6FF72DFC"/>
    <w:rsid w:val="6FFB006D"/>
    <w:rsid w:val="6FFD73AC"/>
    <w:rsid w:val="706457BD"/>
    <w:rsid w:val="70793690"/>
    <w:rsid w:val="708E1DED"/>
    <w:rsid w:val="70AE1C71"/>
    <w:rsid w:val="70B36827"/>
    <w:rsid w:val="70BC2885"/>
    <w:rsid w:val="70EF4208"/>
    <w:rsid w:val="70F05F6D"/>
    <w:rsid w:val="712A569C"/>
    <w:rsid w:val="714E64DE"/>
    <w:rsid w:val="715B3043"/>
    <w:rsid w:val="716301E6"/>
    <w:rsid w:val="719F00B3"/>
    <w:rsid w:val="71B5448E"/>
    <w:rsid w:val="71BB2E77"/>
    <w:rsid w:val="71F7F05C"/>
    <w:rsid w:val="71FB6FCD"/>
    <w:rsid w:val="72014EF4"/>
    <w:rsid w:val="720743D7"/>
    <w:rsid w:val="721C4017"/>
    <w:rsid w:val="72651AA7"/>
    <w:rsid w:val="72673310"/>
    <w:rsid w:val="72A3312A"/>
    <w:rsid w:val="72E32816"/>
    <w:rsid w:val="72E32A52"/>
    <w:rsid w:val="730B34D4"/>
    <w:rsid w:val="73191830"/>
    <w:rsid w:val="73323C06"/>
    <w:rsid w:val="733F3D1A"/>
    <w:rsid w:val="73554665"/>
    <w:rsid w:val="735F10DB"/>
    <w:rsid w:val="736EBF1D"/>
    <w:rsid w:val="73704A4F"/>
    <w:rsid w:val="738319F8"/>
    <w:rsid w:val="73A40FEA"/>
    <w:rsid w:val="73B37D53"/>
    <w:rsid w:val="73B975E1"/>
    <w:rsid w:val="73CF7206"/>
    <w:rsid w:val="73EC4C17"/>
    <w:rsid w:val="73FA520E"/>
    <w:rsid w:val="74502276"/>
    <w:rsid w:val="747023A9"/>
    <w:rsid w:val="749C0A45"/>
    <w:rsid w:val="74BA20C2"/>
    <w:rsid w:val="74CB4731"/>
    <w:rsid w:val="74F00EA1"/>
    <w:rsid w:val="74F16923"/>
    <w:rsid w:val="74FB418B"/>
    <w:rsid w:val="75254AC1"/>
    <w:rsid w:val="75282550"/>
    <w:rsid w:val="753B3909"/>
    <w:rsid w:val="757072A1"/>
    <w:rsid w:val="75815F94"/>
    <w:rsid w:val="75A978E1"/>
    <w:rsid w:val="75FD37C8"/>
    <w:rsid w:val="75FD764A"/>
    <w:rsid w:val="75FFAD71"/>
    <w:rsid w:val="76053D41"/>
    <w:rsid w:val="76232622"/>
    <w:rsid w:val="764461B5"/>
    <w:rsid w:val="7652608E"/>
    <w:rsid w:val="766224BF"/>
    <w:rsid w:val="7669752F"/>
    <w:rsid w:val="766F530E"/>
    <w:rsid w:val="76B525D4"/>
    <w:rsid w:val="76BC4A18"/>
    <w:rsid w:val="76CE67CE"/>
    <w:rsid w:val="76E325E1"/>
    <w:rsid w:val="76E61E58"/>
    <w:rsid w:val="76EC2D26"/>
    <w:rsid w:val="76EE924D"/>
    <w:rsid w:val="76FD133B"/>
    <w:rsid w:val="77443975"/>
    <w:rsid w:val="775B0197"/>
    <w:rsid w:val="775D1D2A"/>
    <w:rsid w:val="77621E36"/>
    <w:rsid w:val="779909E2"/>
    <w:rsid w:val="77BFD811"/>
    <w:rsid w:val="77EE77AD"/>
    <w:rsid w:val="77FBC34E"/>
    <w:rsid w:val="780C1FF8"/>
    <w:rsid w:val="78233541"/>
    <w:rsid w:val="78421A26"/>
    <w:rsid w:val="786BDC80"/>
    <w:rsid w:val="7884242A"/>
    <w:rsid w:val="78B40386"/>
    <w:rsid w:val="78DD655C"/>
    <w:rsid w:val="78EA7E84"/>
    <w:rsid w:val="78FA7E36"/>
    <w:rsid w:val="7901122A"/>
    <w:rsid w:val="7908599E"/>
    <w:rsid w:val="791F437A"/>
    <w:rsid w:val="796A726D"/>
    <w:rsid w:val="79745F30"/>
    <w:rsid w:val="797B3CDA"/>
    <w:rsid w:val="798A2626"/>
    <w:rsid w:val="79C966D3"/>
    <w:rsid w:val="79F3F25F"/>
    <w:rsid w:val="79F93F4A"/>
    <w:rsid w:val="7A1470D8"/>
    <w:rsid w:val="7A257409"/>
    <w:rsid w:val="7A3A72F5"/>
    <w:rsid w:val="7A3F5855"/>
    <w:rsid w:val="7A636A4E"/>
    <w:rsid w:val="7A6F195C"/>
    <w:rsid w:val="7A7D6058"/>
    <w:rsid w:val="7A7F7087"/>
    <w:rsid w:val="7A8E1F47"/>
    <w:rsid w:val="7AB500D0"/>
    <w:rsid w:val="7AC460B6"/>
    <w:rsid w:val="7AD00C6A"/>
    <w:rsid w:val="7AED5B4D"/>
    <w:rsid w:val="7B06560E"/>
    <w:rsid w:val="7B0B4DE3"/>
    <w:rsid w:val="7B3A486F"/>
    <w:rsid w:val="7B430F93"/>
    <w:rsid w:val="7B5DBD3E"/>
    <w:rsid w:val="7B6425BC"/>
    <w:rsid w:val="7B816545"/>
    <w:rsid w:val="7B8646AB"/>
    <w:rsid w:val="7B963AE7"/>
    <w:rsid w:val="7BA76908"/>
    <w:rsid w:val="7BAB3D37"/>
    <w:rsid w:val="7BB15096"/>
    <w:rsid w:val="7BCF74E8"/>
    <w:rsid w:val="7BD74D5B"/>
    <w:rsid w:val="7BEF9186"/>
    <w:rsid w:val="7BF6BE57"/>
    <w:rsid w:val="7BFA3FB3"/>
    <w:rsid w:val="7BFD4F59"/>
    <w:rsid w:val="7BFF1E15"/>
    <w:rsid w:val="7C2F6538"/>
    <w:rsid w:val="7C3744EA"/>
    <w:rsid w:val="7C4F0713"/>
    <w:rsid w:val="7C9F3EFB"/>
    <w:rsid w:val="7CB849FB"/>
    <w:rsid w:val="7D2E6332"/>
    <w:rsid w:val="7D4F2953"/>
    <w:rsid w:val="7D515520"/>
    <w:rsid w:val="7D786874"/>
    <w:rsid w:val="7D7C416C"/>
    <w:rsid w:val="7D7C4463"/>
    <w:rsid w:val="7DA22C00"/>
    <w:rsid w:val="7DB374D0"/>
    <w:rsid w:val="7DBA18B7"/>
    <w:rsid w:val="7DCA6B53"/>
    <w:rsid w:val="7DCFD0FE"/>
    <w:rsid w:val="7DDF728E"/>
    <w:rsid w:val="7DEB0254"/>
    <w:rsid w:val="7DEF7A59"/>
    <w:rsid w:val="7DF75143"/>
    <w:rsid w:val="7DFDF5D3"/>
    <w:rsid w:val="7E0371B3"/>
    <w:rsid w:val="7E2D7E4E"/>
    <w:rsid w:val="7E3E4930"/>
    <w:rsid w:val="7E57830E"/>
    <w:rsid w:val="7EAB1C83"/>
    <w:rsid w:val="7EB14474"/>
    <w:rsid w:val="7EB229B1"/>
    <w:rsid w:val="7EDD094E"/>
    <w:rsid w:val="7EEB27FD"/>
    <w:rsid w:val="7EFE16C8"/>
    <w:rsid w:val="7EFF5F2B"/>
    <w:rsid w:val="7F2070E1"/>
    <w:rsid w:val="7F2DA9BB"/>
    <w:rsid w:val="7F2E45EE"/>
    <w:rsid w:val="7F3CA708"/>
    <w:rsid w:val="7F4D4BB0"/>
    <w:rsid w:val="7F6B34D8"/>
    <w:rsid w:val="7F79126A"/>
    <w:rsid w:val="7F7D778B"/>
    <w:rsid w:val="7F811512"/>
    <w:rsid w:val="7F9A013A"/>
    <w:rsid w:val="7F9D497F"/>
    <w:rsid w:val="7FAE7252"/>
    <w:rsid w:val="7FB38CDE"/>
    <w:rsid w:val="7FDE1176"/>
    <w:rsid w:val="7FF58360"/>
    <w:rsid w:val="7FF75493"/>
    <w:rsid w:val="7FFD3744"/>
    <w:rsid w:val="7FFE1830"/>
    <w:rsid w:val="7FFE5EA2"/>
    <w:rsid w:val="7FFE618E"/>
    <w:rsid w:val="7FFFCAC8"/>
    <w:rsid w:val="9BEFEE30"/>
    <w:rsid w:val="9CF6406C"/>
    <w:rsid w:val="9E2B7E5F"/>
    <w:rsid w:val="9F5F6604"/>
    <w:rsid w:val="9FFF9ACB"/>
    <w:rsid w:val="A5BF7524"/>
    <w:rsid w:val="A79FAF19"/>
    <w:rsid w:val="ABBED02A"/>
    <w:rsid w:val="AED72481"/>
    <w:rsid w:val="AEF79AB0"/>
    <w:rsid w:val="B6DEB03E"/>
    <w:rsid w:val="BA8B9481"/>
    <w:rsid w:val="BBBFF5CD"/>
    <w:rsid w:val="BBF709A3"/>
    <w:rsid w:val="BBFED109"/>
    <w:rsid w:val="BD3F1CA1"/>
    <w:rsid w:val="BDFD81F6"/>
    <w:rsid w:val="BE7DCF40"/>
    <w:rsid w:val="BE7FB59A"/>
    <w:rsid w:val="BECD3A84"/>
    <w:rsid w:val="BEEF44D3"/>
    <w:rsid w:val="BF6E53E8"/>
    <w:rsid w:val="BFA7D78E"/>
    <w:rsid w:val="BFF52E9A"/>
    <w:rsid w:val="BFFD1DEC"/>
    <w:rsid w:val="C24E883E"/>
    <w:rsid w:val="C69B3899"/>
    <w:rsid w:val="CAF7DB42"/>
    <w:rsid w:val="CB532680"/>
    <w:rsid w:val="D1BF3EBC"/>
    <w:rsid w:val="D5E75A75"/>
    <w:rsid w:val="D5FDD633"/>
    <w:rsid w:val="D67F8920"/>
    <w:rsid w:val="D7FF6988"/>
    <w:rsid w:val="DAFF130C"/>
    <w:rsid w:val="DBE346EA"/>
    <w:rsid w:val="DCFD5D08"/>
    <w:rsid w:val="DE57F278"/>
    <w:rsid w:val="DF5BF1CD"/>
    <w:rsid w:val="DF792185"/>
    <w:rsid w:val="DF8FAE7E"/>
    <w:rsid w:val="DFAFD37D"/>
    <w:rsid w:val="DFB4D959"/>
    <w:rsid w:val="DFBF01E1"/>
    <w:rsid w:val="DFCFB03D"/>
    <w:rsid w:val="DFE79015"/>
    <w:rsid w:val="E368B791"/>
    <w:rsid w:val="E3CE1620"/>
    <w:rsid w:val="E5B78420"/>
    <w:rsid w:val="E5FD585B"/>
    <w:rsid w:val="E62FA8EF"/>
    <w:rsid w:val="E6BDF712"/>
    <w:rsid w:val="E70F5939"/>
    <w:rsid w:val="E78FD59A"/>
    <w:rsid w:val="E9FE938C"/>
    <w:rsid w:val="ECD35E11"/>
    <w:rsid w:val="EDA7352A"/>
    <w:rsid w:val="EDFE7A47"/>
    <w:rsid w:val="EF7735FA"/>
    <w:rsid w:val="EF7FF7F8"/>
    <w:rsid w:val="EFE54FDF"/>
    <w:rsid w:val="EFF7B45B"/>
    <w:rsid w:val="EFFFAA8A"/>
    <w:rsid w:val="F37B84A7"/>
    <w:rsid w:val="F3AFF604"/>
    <w:rsid w:val="F3FF604D"/>
    <w:rsid w:val="F4F9533D"/>
    <w:rsid w:val="F5BAEA37"/>
    <w:rsid w:val="F6D70453"/>
    <w:rsid w:val="F767278D"/>
    <w:rsid w:val="F777774B"/>
    <w:rsid w:val="F77F136B"/>
    <w:rsid w:val="F78FFD93"/>
    <w:rsid w:val="F7BB863B"/>
    <w:rsid w:val="F7BD76F1"/>
    <w:rsid w:val="F7CBC484"/>
    <w:rsid w:val="F7DD31CA"/>
    <w:rsid w:val="F7E74842"/>
    <w:rsid w:val="F9B60357"/>
    <w:rsid w:val="F9D66199"/>
    <w:rsid w:val="F9EF1E76"/>
    <w:rsid w:val="F9FFD975"/>
    <w:rsid w:val="FA7F0F3B"/>
    <w:rsid w:val="FB3F7501"/>
    <w:rsid w:val="FBB78DA6"/>
    <w:rsid w:val="FBD9144D"/>
    <w:rsid w:val="FD3F12B3"/>
    <w:rsid w:val="FD3F98D8"/>
    <w:rsid w:val="FD77B218"/>
    <w:rsid w:val="FDDC9C4A"/>
    <w:rsid w:val="FDEFC001"/>
    <w:rsid w:val="FDF6FB91"/>
    <w:rsid w:val="FE7E84B2"/>
    <w:rsid w:val="FED710BC"/>
    <w:rsid w:val="FEDFC56D"/>
    <w:rsid w:val="FEF7D5CD"/>
    <w:rsid w:val="FEFF56B2"/>
    <w:rsid w:val="FF3F7751"/>
    <w:rsid w:val="FF9B788A"/>
    <w:rsid w:val="FF9FBADC"/>
    <w:rsid w:val="FF9FD337"/>
    <w:rsid w:val="FFB53722"/>
    <w:rsid w:val="FFCF2C99"/>
    <w:rsid w:val="FFD7D62B"/>
    <w:rsid w:val="FFEBC84F"/>
    <w:rsid w:val="FFEE7CB7"/>
    <w:rsid w:val="FFEF8CB4"/>
    <w:rsid w:val="FFF7B77B"/>
    <w:rsid w:val="FFFF4FA0"/>
    <w:rsid w:val="FFFF7867"/>
    <w:rsid w:val="FFFFAC3D"/>
    <w:rsid w:val="FFFFDE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qFormat="1"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9"/>
    <w:pPr>
      <w:keepNext/>
      <w:keepLines/>
      <w:numPr>
        <w:ilvl w:val="0"/>
        <w:numId w:val="1"/>
      </w:numPr>
      <w:tabs>
        <w:tab w:val="left" w:pos="284"/>
      </w:tabs>
      <w:spacing w:before="340" w:after="330" w:line="578" w:lineRule="auto"/>
      <w:outlineLvl w:val="0"/>
    </w:pPr>
    <w:rPr>
      <w:rFonts w:ascii="宋体" w:hAnsi="宋体"/>
      <w:b/>
      <w:bCs/>
      <w:kern w:val="44"/>
      <w:sz w:val="32"/>
      <w:szCs w:val="44"/>
    </w:rPr>
  </w:style>
  <w:style w:type="paragraph" w:styleId="3">
    <w:name w:val="heading 2"/>
    <w:basedOn w:val="1"/>
    <w:next w:val="1"/>
    <w:link w:val="44"/>
    <w:qFormat/>
    <w:uiPriority w:val="9"/>
    <w:pPr>
      <w:keepNext/>
      <w:keepLines/>
      <w:numPr>
        <w:ilvl w:val="1"/>
        <w:numId w:val="1"/>
      </w:numPr>
      <w:tabs>
        <w:tab w:val="left" w:pos="567"/>
      </w:tabs>
      <w:spacing w:before="260" w:after="260" w:line="415" w:lineRule="auto"/>
      <w:outlineLvl w:val="1"/>
    </w:pPr>
    <w:rPr>
      <w:rFonts w:ascii="Arial" w:hAnsi="Arial" w:cs="Arial"/>
      <w:b/>
      <w:bCs/>
      <w:kern w:val="0"/>
      <w:sz w:val="24"/>
      <w:szCs w:val="28"/>
    </w:rPr>
  </w:style>
  <w:style w:type="paragraph" w:styleId="4">
    <w:name w:val="heading 3"/>
    <w:basedOn w:val="1"/>
    <w:next w:val="1"/>
    <w:link w:val="78"/>
    <w:qFormat/>
    <w:uiPriority w:val="9"/>
    <w:pPr>
      <w:keepNext/>
      <w:widowControl/>
      <w:numPr>
        <w:ilvl w:val="2"/>
        <w:numId w:val="1"/>
      </w:numPr>
      <w:spacing w:before="240" w:after="60"/>
      <w:ind w:left="737"/>
      <w:jc w:val="left"/>
      <w:outlineLvl w:val="2"/>
    </w:pPr>
    <w:rPr>
      <w:rFonts w:ascii="Arial" w:hAnsi="Arial" w:cs="Arial"/>
      <w:b/>
      <w:bCs/>
      <w:kern w:val="0"/>
      <w:sz w:val="22"/>
      <w:szCs w:val="22"/>
      <w:lang w:eastAsia="en-US"/>
    </w:rPr>
  </w:style>
  <w:style w:type="paragraph" w:styleId="5">
    <w:name w:val="heading 4"/>
    <w:basedOn w:val="1"/>
    <w:next w:val="1"/>
    <w:link w:val="79"/>
    <w:qFormat/>
    <w:uiPriority w:val="9"/>
    <w:pPr>
      <w:keepNext/>
      <w:widowControl/>
      <w:numPr>
        <w:ilvl w:val="3"/>
        <w:numId w:val="1"/>
      </w:numPr>
      <w:spacing w:before="240" w:after="60"/>
      <w:jc w:val="left"/>
      <w:outlineLvl w:val="3"/>
    </w:pPr>
    <w:rPr>
      <w:rFonts w:ascii="Arial" w:hAnsi="Arial"/>
      <w:b/>
      <w:bCs/>
      <w:kern w:val="0"/>
      <w:sz w:val="20"/>
      <w:szCs w:val="28"/>
    </w:rPr>
  </w:style>
  <w:style w:type="paragraph" w:styleId="6">
    <w:name w:val="heading 5"/>
    <w:basedOn w:val="1"/>
    <w:next w:val="1"/>
    <w:link w:val="80"/>
    <w:qFormat/>
    <w:uiPriority w:val="9"/>
    <w:pPr>
      <w:widowControl/>
      <w:tabs>
        <w:tab w:val="left" w:pos="1008"/>
      </w:tabs>
      <w:spacing w:before="240" w:after="60"/>
      <w:jc w:val="left"/>
      <w:outlineLvl w:val="4"/>
    </w:pPr>
    <w:rPr>
      <w:rFonts w:ascii="Arial" w:hAnsi="Arial"/>
      <w:b/>
      <w:bCs/>
      <w:i/>
      <w:iCs/>
      <w:kern w:val="0"/>
      <w:sz w:val="26"/>
      <w:szCs w:val="26"/>
      <w:lang w:eastAsia="en-US"/>
    </w:rPr>
  </w:style>
  <w:style w:type="paragraph" w:styleId="7">
    <w:name w:val="heading 6"/>
    <w:basedOn w:val="1"/>
    <w:next w:val="1"/>
    <w:link w:val="81"/>
    <w:qFormat/>
    <w:uiPriority w:val="9"/>
    <w:pPr>
      <w:widowControl/>
      <w:tabs>
        <w:tab w:val="left" w:pos="1152"/>
      </w:tabs>
      <w:spacing w:before="240" w:after="60"/>
      <w:jc w:val="left"/>
      <w:outlineLvl w:val="5"/>
    </w:pPr>
    <w:rPr>
      <w:rFonts w:ascii="Arial" w:hAnsi="Arial"/>
      <w:b/>
      <w:bCs/>
      <w:kern w:val="0"/>
      <w:sz w:val="22"/>
      <w:szCs w:val="22"/>
      <w:lang w:eastAsia="en-US"/>
    </w:rPr>
  </w:style>
  <w:style w:type="paragraph" w:styleId="8">
    <w:name w:val="heading 7"/>
    <w:basedOn w:val="1"/>
    <w:next w:val="1"/>
    <w:link w:val="82"/>
    <w:qFormat/>
    <w:uiPriority w:val="9"/>
    <w:pPr>
      <w:widowControl/>
      <w:tabs>
        <w:tab w:val="left" w:pos="1296"/>
      </w:tabs>
      <w:spacing w:before="240" w:after="60"/>
      <w:jc w:val="left"/>
      <w:outlineLvl w:val="6"/>
    </w:pPr>
    <w:rPr>
      <w:rFonts w:ascii="Arial" w:hAnsi="Arial"/>
      <w:kern w:val="0"/>
      <w:sz w:val="24"/>
      <w:lang w:eastAsia="en-US"/>
    </w:rPr>
  </w:style>
  <w:style w:type="paragraph" w:styleId="9">
    <w:name w:val="heading 8"/>
    <w:basedOn w:val="1"/>
    <w:next w:val="1"/>
    <w:link w:val="83"/>
    <w:qFormat/>
    <w:uiPriority w:val="9"/>
    <w:pPr>
      <w:widowControl/>
      <w:tabs>
        <w:tab w:val="left" w:pos="1440"/>
      </w:tabs>
      <w:spacing w:before="240" w:after="60"/>
      <w:jc w:val="left"/>
      <w:outlineLvl w:val="7"/>
    </w:pPr>
    <w:rPr>
      <w:rFonts w:ascii="Arial" w:hAnsi="Arial"/>
      <w:i/>
      <w:iCs/>
      <w:kern w:val="0"/>
      <w:sz w:val="24"/>
      <w:lang w:eastAsia="en-US"/>
    </w:rPr>
  </w:style>
  <w:style w:type="paragraph" w:styleId="10">
    <w:name w:val="heading 9"/>
    <w:basedOn w:val="1"/>
    <w:next w:val="1"/>
    <w:link w:val="84"/>
    <w:qFormat/>
    <w:uiPriority w:val="9"/>
    <w:pPr>
      <w:widowControl/>
      <w:tabs>
        <w:tab w:val="left" w:pos="1584"/>
      </w:tabs>
      <w:spacing w:before="240" w:after="60"/>
      <w:jc w:val="left"/>
      <w:outlineLvl w:val="8"/>
    </w:pPr>
    <w:rPr>
      <w:rFonts w:ascii="Arial" w:hAnsi="Arial" w:cs="Arial"/>
      <w:kern w:val="0"/>
      <w:sz w:val="22"/>
      <w:szCs w:val="22"/>
      <w:lang w:eastAsia="en-US"/>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semiHidden/>
    <w:qFormat/>
    <w:uiPriority w:val="0"/>
    <w:pPr>
      <w:shd w:val="clear" w:color="auto" w:fill="000080"/>
    </w:pPr>
  </w:style>
  <w:style w:type="paragraph" w:styleId="14">
    <w:name w:val="annotation text"/>
    <w:basedOn w:val="1"/>
    <w:link w:val="76"/>
    <w:qFormat/>
    <w:uiPriority w:val="0"/>
    <w:pPr>
      <w:jc w:val="left"/>
    </w:pPr>
  </w:style>
  <w:style w:type="paragraph" w:styleId="15">
    <w:name w:val="toc 3"/>
    <w:basedOn w:val="1"/>
    <w:next w:val="1"/>
    <w:qFormat/>
    <w:uiPriority w:val="39"/>
    <w:pPr>
      <w:ind w:left="840" w:leftChars="400"/>
    </w:pPr>
  </w:style>
  <w:style w:type="paragraph" w:styleId="16">
    <w:name w:val="Date"/>
    <w:basedOn w:val="1"/>
    <w:next w:val="1"/>
    <w:link w:val="94"/>
    <w:semiHidden/>
    <w:unhideWhenUsed/>
    <w:qFormat/>
    <w:uiPriority w:val="0"/>
    <w:pPr>
      <w:ind w:left="100" w:leftChars="2500"/>
    </w:pPr>
  </w:style>
  <w:style w:type="paragraph" w:styleId="17">
    <w:name w:val="Body Text Indent 2"/>
    <w:basedOn w:val="1"/>
    <w:link w:val="39"/>
    <w:qFormat/>
    <w:uiPriority w:val="0"/>
    <w:pPr>
      <w:spacing w:after="120" w:line="480" w:lineRule="auto"/>
      <w:ind w:left="420" w:leftChars="200"/>
    </w:pPr>
  </w:style>
  <w:style w:type="paragraph" w:styleId="18">
    <w:name w:val="Balloon Text"/>
    <w:basedOn w:val="1"/>
    <w:semiHidden/>
    <w:qFormat/>
    <w:uiPriority w:val="0"/>
    <w:rPr>
      <w:sz w:val="18"/>
      <w:szCs w:val="18"/>
    </w:rPr>
  </w:style>
  <w:style w:type="paragraph" w:styleId="19">
    <w:name w:val="footer"/>
    <w:basedOn w:val="1"/>
    <w:link w:val="45"/>
    <w:qFormat/>
    <w:uiPriority w:val="0"/>
    <w:pPr>
      <w:tabs>
        <w:tab w:val="center" w:pos="4153"/>
        <w:tab w:val="right" w:pos="8306"/>
      </w:tabs>
      <w:snapToGrid w:val="0"/>
      <w:jc w:val="left"/>
    </w:pPr>
    <w:rPr>
      <w:sz w:val="18"/>
      <w:szCs w:val="18"/>
    </w:rPr>
  </w:style>
  <w:style w:type="paragraph" w:styleId="20">
    <w:name w:val="header"/>
    <w:basedOn w:val="1"/>
    <w:qFormat/>
    <w:uiPriority w:val="0"/>
    <w:pPr>
      <w:widowControl/>
      <w:tabs>
        <w:tab w:val="center" w:pos="4320"/>
        <w:tab w:val="right" w:pos="8640"/>
      </w:tabs>
      <w:jc w:val="left"/>
    </w:pPr>
    <w:rPr>
      <w:rFonts w:ascii="Palatino-Roman 12.0pt" w:hAnsi="Palatino-Roman 12.0pt"/>
      <w:kern w:val="0"/>
      <w:sz w:val="24"/>
      <w:szCs w:val="20"/>
      <w:lang w:eastAsia="en-US"/>
    </w:rPr>
  </w:style>
  <w:style w:type="paragraph" w:styleId="21">
    <w:name w:val="toc 1"/>
    <w:basedOn w:val="1"/>
    <w:next w:val="1"/>
    <w:qFormat/>
    <w:uiPriority w:val="39"/>
    <w:rPr>
      <w:b/>
    </w:rPr>
  </w:style>
  <w:style w:type="paragraph" w:styleId="22">
    <w:name w:val="Subtitle"/>
    <w:basedOn w:val="1"/>
    <w:link w:val="85"/>
    <w:qFormat/>
    <w:uiPriority w:val="0"/>
    <w:pPr>
      <w:widowControl/>
      <w:spacing w:before="240" w:after="240"/>
      <w:jc w:val="center"/>
    </w:pPr>
    <w:rPr>
      <w:rFonts w:ascii="Arial" w:hAnsi="Arial"/>
      <w:b/>
      <w:kern w:val="0"/>
      <w:sz w:val="44"/>
      <w:szCs w:val="20"/>
      <w:lang w:eastAsia="en-US"/>
    </w:rPr>
  </w:style>
  <w:style w:type="paragraph" w:styleId="23">
    <w:name w:val="toc 2"/>
    <w:basedOn w:val="1"/>
    <w:next w:val="1"/>
    <w:qFormat/>
    <w:uiPriority w:val="39"/>
    <w:pPr>
      <w:tabs>
        <w:tab w:val="left" w:pos="1050"/>
        <w:tab w:val="right" w:leader="dot" w:pos="9628"/>
      </w:tabs>
      <w:ind w:left="420" w:leftChars="200"/>
    </w:pPr>
  </w:style>
  <w:style w:type="paragraph" w:styleId="2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25">
    <w:name w:val="annotation subject"/>
    <w:basedOn w:val="14"/>
    <w:next w:val="14"/>
    <w:link w:val="77"/>
    <w:qFormat/>
    <w:uiPriority w:val="0"/>
    <w:rPr>
      <w:b/>
      <w:bCs/>
    </w:rPr>
  </w:style>
  <w:style w:type="table" w:styleId="27">
    <w:name w:val="Table Grid"/>
    <w:basedOn w:val="2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qFormat/>
    <w:uiPriority w:val="0"/>
    <w:rPr>
      <w:b/>
      <w:bCs/>
    </w:rPr>
  </w:style>
  <w:style w:type="character" w:styleId="30">
    <w:name w:val="page number"/>
    <w:basedOn w:val="28"/>
    <w:qFormat/>
    <w:uiPriority w:val="0"/>
  </w:style>
  <w:style w:type="character" w:styleId="31">
    <w:name w:val="FollowedHyperlink"/>
    <w:basedOn w:val="28"/>
    <w:unhideWhenUsed/>
    <w:qFormat/>
    <w:uiPriority w:val="0"/>
    <w:rPr>
      <w:color w:val="800080"/>
      <w:u w:val="single"/>
    </w:rPr>
  </w:style>
  <w:style w:type="character" w:styleId="32">
    <w:name w:val="Emphasis"/>
    <w:qFormat/>
    <w:uiPriority w:val="20"/>
    <w:rPr>
      <w:i/>
      <w:iCs/>
    </w:rPr>
  </w:style>
  <w:style w:type="character" w:styleId="33">
    <w:name w:val="Hyperlink"/>
    <w:basedOn w:val="28"/>
    <w:qFormat/>
    <w:uiPriority w:val="99"/>
    <w:rPr>
      <w:color w:val="FF0000"/>
      <w:u w:val="single"/>
    </w:rPr>
  </w:style>
  <w:style w:type="character" w:styleId="34">
    <w:name w:val="annotation reference"/>
    <w:basedOn w:val="28"/>
    <w:qFormat/>
    <w:uiPriority w:val="0"/>
    <w:rPr>
      <w:sz w:val="21"/>
      <w:szCs w:val="21"/>
    </w:rPr>
  </w:style>
  <w:style w:type="character" w:customStyle="1" w:styleId="35">
    <w:name w:val="style41"/>
    <w:qFormat/>
    <w:uiPriority w:val="0"/>
    <w:rPr>
      <w:b/>
      <w:bCs/>
      <w:i/>
      <w:iCs/>
      <w:color w:val="CC0000"/>
    </w:rPr>
  </w:style>
  <w:style w:type="character" w:customStyle="1" w:styleId="36">
    <w:name w:val="style101"/>
    <w:qFormat/>
    <w:uiPriority w:val="0"/>
    <w:rPr>
      <w:rFonts w:hint="default" w:ascii="Arial" w:hAnsi="Arial" w:cs="Arial"/>
      <w:color w:val="000000"/>
      <w:sz w:val="22"/>
      <w:szCs w:val="22"/>
    </w:rPr>
  </w:style>
  <w:style w:type="character" w:customStyle="1" w:styleId="37">
    <w:name w:val="style91"/>
    <w:qFormat/>
    <w:uiPriority w:val="0"/>
    <w:rPr>
      <w:b/>
      <w:bCs/>
      <w:color w:val="CC0000"/>
    </w:rPr>
  </w:style>
  <w:style w:type="character" w:customStyle="1" w:styleId="38">
    <w:name w:val="style21"/>
    <w:qFormat/>
    <w:uiPriority w:val="0"/>
    <w:rPr>
      <w:rFonts w:hint="default" w:ascii="Arial" w:hAnsi="Arial" w:cs="Arial"/>
      <w:sz w:val="22"/>
      <w:szCs w:val="22"/>
    </w:rPr>
  </w:style>
  <w:style w:type="character" w:customStyle="1" w:styleId="39">
    <w:name w:val="正文文本缩进 2 字符"/>
    <w:link w:val="17"/>
    <w:qFormat/>
    <w:uiPriority w:val="0"/>
    <w:rPr>
      <w:rFonts w:eastAsia="宋体"/>
      <w:kern w:val="2"/>
      <w:sz w:val="21"/>
      <w:szCs w:val="24"/>
      <w:lang w:val="en-US" w:eastAsia="zh-CN" w:bidi="ar-SA"/>
    </w:rPr>
  </w:style>
  <w:style w:type="character" w:customStyle="1" w:styleId="40">
    <w:name w:val="style121"/>
    <w:qFormat/>
    <w:uiPriority w:val="0"/>
    <w:rPr>
      <w:b/>
      <w:bCs/>
      <w:i/>
      <w:iCs/>
      <w:color w:val="000000"/>
    </w:rPr>
  </w:style>
  <w:style w:type="character" w:customStyle="1" w:styleId="41">
    <w:name w:val="style111"/>
    <w:qFormat/>
    <w:uiPriority w:val="0"/>
    <w:rPr>
      <w:rFonts w:hint="default" w:ascii="Arial" w:hAnsi="Arial" w:cs="Arial"/>
      <w:sz w:val="22"/>
      <w:szCs w:val="22"/>
    </w:rPr>
  </w:style>
  <w:style w:type="character" w:customStyle="1" w:styleId="42">
    <w:name w:val="style31"/>
    <w:qFormat/>
    <w:uiPriority w:val="0"/>
    <w:rPr>
      <w:rFonts w:hint="default" w:ascii="Arial" w:hAnsi="Arial" w:cs="Arial"/>
      <w:sz w:val="22"/>
      <w:szCs w:val="22"/>
    </w:rPr>
  </w:style>
  <w:style w:type="character" w:customStyle="1" w:styleId="43">
    <w:name w:val="标题 1 字符"/>
    <w:link w:val="2"/>
    <w:qFormat/>
    <w:uiPriority w:val="9"/>
    <w:rPr>
      <w:rFonts w:ascii="宋体" w:hAnsi="宋体"/>
      <w:b/>
      <w:bCs/>
      <w:kern w:val="44"/>
      <w:sz w:val="32"/>
      <w:szCs w:val="44"/>
    </w:rPr>
  </w:style>
  <w:style w:type="character" w:customStyle="1" w:styleId="44">
    <w:name w:val="标题 2 字符"/>
    <w:link w:val="3"/>
    <w:qFormat/>
    <w:uiPriority w:val="9"/>
    <w:rPr>
      <w:rFonts w:ascii="Arial" w:hAnsi="Arial" w:cs="Arial"/>
      <w:b/>
      <w:bCs/>
      <w:sz w:val="24"/>
      <w:szCs w:val="28"/>
    </w:rPr>
  </w:style>
  <w:style w:type="character" w:customStyle="1" w:styleId="45">
    <w:name w:val="页脚 字符"/>
    <w:link w:val="19"/>
    <w:qFormat/>
    <w:uiPriority w:val="0"/>
    <w:rPr>
      <w:kern w:val="2"/>
      <w:sz w:val="18"/>
      <w:szCs w:val="18"/>
    </w:rPr>
  </w:style>
  <w:style w:type="character" w:customStyle="1" w:styleId="46">
    <w:name w:val="段 Char"/>
    <w:link w:val="47"/>
    <w:qFormat/>
    <w:uiPriority w:val="0"/>
    <w:rPr>
      <w:rFonts w:ascii="宋体"/>
      <w:sz w:val="21"/>
      <w:lang w:val="en-US" w:eastAsia="zh-CN"/>
    </w:rPr>
  </w:style>
  <w:style w:type="paragraph" w:customStyle="1" w:styleId="47">
    <w:name w:val="段"/>
    <w:link w:val="46"/>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48">
    <w:name w:val="数字编号列项（二级）"/>
    <w:qFormat/>
    <w:uiPriority w:val="0"/>
    <w:pPr>
      <w:jc w:val="both"/>
    </w:pPr>
    <w:rPr>
      <w:rFonts w:ascii="宋体" w:hAnsi="Times New Roman" w:eastAsia="宋体" w:cs="Times New Roman"/>
      <w:sz w:val="21"/>
      <w:lang w:val="en-US" w:eastAsia="zh-CN" w:bidi="ar-SA"/>
    </w:rPr>
  </w:style>
  <w:style w:type="paragraph" w:customStyle="1" w:styleId="49">
    <w:name w:val="Char Char Char Char Char Char Char Char Char Char Char Char Char Char Char Char"/>
    <w:basedOn w:val="1"/>
    <w:qFormat/>
    <w:uiPriority w:val="0"/>
    <w:pPr>
      <w:tabs>
        <w:tab w:val="left" w:pos="360"/>
      </w:tabs>
      <w:spacing w:line="360" w:lineRule="auto"/>
      <w:ind w:firstLine="480" w:firstLineChars="200"/>
    </w:pPr>
    <w:rPr>
      <w:rFonts w:ascii="宋体" w:hAnsi="宋体"/>
      <w:kern w:val="0"/>
      <w:sz w:val="24"/>
    </w:rPr>
  </w:style>
  <w:style w:type="paragraph" w:customStyle="1" w:styleId="50">
    <w:name w:val="style10"/>
    <w:basedOn w:val="1"/>
    <w:qFormat/>
    <w:uiPriority w:val="0"/>
    <w:pPr>
      <w:widowControl/>
      <w:spacing w:before="100" w:beforeAutospacing="1" w:after="100" w:afterAutospacing="1"/>
      <w:jc w:val="left"/>
    </w:pPr>
    <w:rPr>
      <w:rFonts w:ascii="Arial" w:hAnsi="Arial" w:cs="Arial"/>
      <w:color w:val="000000"/>
      <w:kern w:val="0"/>
      <w:sz w:val="22"/>
      <w:szCs w:val="22"/>
    </w:rPr>
  </w:style>
  <w:style w:type="paragraph" w:customStyle="1" w:styleId="51">
    <w:name w:val="目次、标准名称标题"/>
    <w:basedOn w:val="1"/>
    <w:next w:val="1"/>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52">
    <w:name w:val="style3"/>
    <w:basedOn w:val="1"/>
    <w:qFormat/>
    <w:uiPriority w:val="0"/>
    <w:pPr>
      <w:widowControl/>
      <w:spacing w:before="100" w:beforeAutospacing="1" w:after="100" w:afterAutospacing="1"/>
      <w:jc w:val="left"/>
    </w:pPr>
    <w:rPr>
      <w:rFonts w:ascii="Arial" w:hAnsi="Arial" w:cs="Arial"/>
      <w:kern w:val="0"/>
      <w:sz w:val="22"/>
      <w:szCs w:val="22"/>
    </w:rPr>
  </w:style>
  <w:style w:type="paragraph" w:customStyle="1" w:styleId="53">
    <w:name w:val="彩色列表 - 强调文字颜色 11"/>
    <w:basedOn w:val="1"/>
    <w:qFormat/>
    <w:uiPriority w:val="34"/>
    <w:pPr>
      <w:ind w:firstLine="420" w:firstLineChars="200"/>
    </w:pPr>
    <w:rPr>
      <w:rFonts w:ascii="Calibri" w:hAnsi="Calibri"/>
      <w:szCs w:val="22"/>
    </w:rPr>
  </w:style>
  <w:style w:type="paragraph" w:customStyle="1" w:styleId="54">
    <w:name w:val="style2"/>
    <w:basedOn w:val="1"/>
    <w:qFormat/>
    <w:uiPriority w:val="0"/>
    <w:pPr>
      <w:widowControl/>
      <w:spacing w:before="100" w:beforeAutospacing="1" w:after="100" w:afterAutospacing="1"/>
      <w:jc w:val="left"/>
    </w:pPr>
    <w:rPr>
      <w:rFonts w:ascii="Arial" w:hAnsi="Arial" w:cs="Arial"/>
      <w:b/>
      <w:bCs/>
      <w:i/>
      <w:iCs/>
      <w:color w:val="006600"/>
      <w:kern w:val="0"/>
      <w:sz w:val="24"/>
    </w:rPr>
  </w:style>
  <w:style w:type="paragraph" w:customStyle="1" w:styleId="55">
    <w:name w:val="TitleDate"/>
    <w:basedOn w:val="22"/>
    <w:qFormat/>
    <w:uiPriority w:val="0"/>
    <w:rPr>
      <w:b w:val="0"/>
      <w:i/>
      <w:sz w:val="24"/>
    </w:rPr>
  </w:style>
  <w:style w:type="paragraph" w:customStyle="1" w:styleId="56">
    <w:name w:val="style11"/>
    <w:basedOn w:val="1"/>
    <w:qFormat/>
    <w:uiPriority w:val="0"/>
    <w:pPr>
      <w:widowControl/>
      <w:spacing w:before="100" w:beforeAutospacing="1" w:after="100" w:afterAutospacing="1"/>
      <w:jc w:val="left"/>
    </w:pPr>
    <w:rPr>
      <w:rFonts w:ascii="宋体" w:hAnsi="宋体" w:cs="宋体"/>
      <w:b/>
      <w:bCs/>
      <w:i/>
      <w:iCs/>
      <w:color w:val="0000FF"/>
      <w:kern w:val="0"/>
      <w:sz w:val="24"/>
    </w:rPr>
  </w:style>
  <w:style w:type="paragraph" w:customStyle="1" w:styleId="57">
    <w:name w:val="标准正文"/>
    <w:qFormat/>
    <w:uiPriority w:val="0"/>
    <w:pPr>
      <w:widowControl w:val="0"/>
      <w:jc w:val="both"/>
    </w:pPr>
    <w:rPr>
      <w:rFonts w:ascii="宋体" w:hAnsi="宋体" w:eastAsia="宋体" w:cs="Times New Roman"/>
      <w:sz w:val="21"/>
      <w:szCs w:val="21"/>
      <w:lang w:val="en-US" w:eastAsia="zh-CN" w:bidi="ar-SA"/>
    </w:rPr>
  </w:style>
  <w:style w:type="paragraph" w:customStyle="1" w:styleId="58">
    <w:name w:val="cpic-表格正文"/>
    <w:basedOn w:val="1"/>
    <w:qFormat/>
    <w:uiPriority w:val="0"/>
    <w:pPr>
      <w:suppressAutoHyphens/>
      <w:spacing w:beforeLines="20"/>
      <w:jc w:val="left"/>
    </w:pPr>
    <w:rPr>
      <w:lang w:eastAsia="ar-SA"/>
    </w:rPr>
  </w:style>
  <w:style w:type="paragraph" w:customStyle="1" w:styleId="59">
    <w:name w:val="参考文献"/>
    <w:basedOn w:val="1"/>
    <w:next w:val="47"/>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60">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61">
    <w:name w:val="cpic-表格正文-白色"/>
    <w:basedOn w:val="58"/>
    <w:qFormat/>
    <w:uiPriority w:val="0"/>
    <w:pPr>
      <w:spacing w:before="20" w:beforeLines="0"/>
      <w:jc w:val="center"/>
    </w:pPr>
    <w:rPr>
      <w:rFonts w:cs="宋体"/>
      <w:color w:val="FFFFFF"/>
      <w:szCs w:val="20"/>
    </w:rPr>
  </w:style>
  <w:style w:type="paragraph" w:customStyle="1" w:styleId="62">
    <w:name w:val="表格正文"/>
    <w:basedOn w:val="1"/>
    <w:qFormat/>
    <w:uiPriority w:val="0"/>
    <w:pPr>
      <w:widowControl/>
      <w:overflowPunct w:val="0"/>
      <w:autoSpaceDE w:val="0"/>
      <w:autoSpaceDN w:val="0"/>
      <w:adjustRightInd w:val="0"/>
      <w:spacing w:before="60" w:after="60"/>
      <w:textAlignment w:val="baseline"/>
    </w:pPr>
    <w:rPr>
      <w:rFonts w:ascii="Garamond" w:hAnsi="Garamond"/>
      <w:kern w:val="0"/>
      <w:sz w:val="24"/>
      <w:szCs w:val="20"/>
    </w:rPr>
  </w:style>
  <w:style w:type="paragraph" w:customStyle="1" w:styleId="63">
    <w:name w:val="！正文"/>
    <w:basedOn w:val="1"/>
    <w:qFormat/>
    <w:uiPriority w:val="99"/>
    <w:pPr>
      <w:spacing w:line="360" w:lineRule="auto"/>
      <w:ind w:firstLine="200" w:firstLineChars="200"/>
    </w:pPr>
    <w:rPr>
      <w:rFonts w:ascii="Calibri" w:hAnsi="Calibri"/>
      <w:sz w:val="24"/>
      <w:szCs w:val="21"/>
    </w:rPr>
  </w:style>
  <w:style w:type="paragraph" w:customStyle="1" w:styleId="64">
    <w:name w:val="style10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小段标题"/>
    <w:basedOn w:val="1"/>
    <w:next w:val="11"/>
    <w:qFormat/>
    <w:uiPriority w:val="0"/>
    <w:pPr>
      <w:suppressAutoHyphens/>
      <w:spacing w:beforeLines="100" w:line="360" w:lineRule="auto"/>
      <w:ind w:left="200" w:hanging="200" w:hangingChars="200"/>
    </w:pPr>
    <w:rPr>
      <w:b/>
      <w:sz w:val="28"/>
      <w:lang w:eastAsia="ar-SA"/>
    </w:rPr>
  </w:style>
  <w:style w:type="paragraph" w:customStyle="1" w:styleId="66">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7">
    <w:name w:val="style16"/>
    <w:basedOn w:val="1"/>
    <w:qFormat/>
    <w:uiPriority w:val="0"/>
    <w:pPr>
      <w:widowControl/>
      <w:spacing w:before="100" w:beforeAutospacing="1" w:after="100" w:afterAutospacing="1"/>
      <w:jc w:val="left"/>
    </w:pPr>
    <w:rPr>
      <w:rFonts w:ascii="Arial" w:hAnsi="Arial" w:cs="Arial"/>
      <w:b/>
      <w:bCs/>
      <w:color w:val="FF0000"/>
      <w:kern w:val="0"/>
      <w:sz w:val="24"/>
    </w:rPr>
  </w:style>
  <w:style w:type="paragraph" w:customStyle="1" w:styleId="68">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69">
    <w:name w:val="样式 行距: 1.5 倍行距"/>
    <w:basedOn w:val="1"/>
    <w:qFormat/>
    <w:uiPriority w:val="0"/>
    <w:pPr>
      <w:widowControl/>
      <w:spacing w:line="360" w:lineRule="auto"/>
      <w:jc w:val="left"/>
    </w:pPr>
    <w:rPr>
      <w:rFonts w:ascii="Futura Bk" w:hAnsi="Futura Bk" w:cs="宋体"/>
      <w:kern w:val="0"/>
      <w:szCs w:val="20"/>
      <w:lang w:val="en-GB" w:eastAsia="en-US"/>
    </w:rPr>
  </w:style>
  <w:style w:type="paragraph" w:customStyle="1" w:styleId="70">
    <w:name w:val="样式 标题 1 + 段前: 0.5 行"/>
    <w:basedOn w:val="2"/>
    <w:qFormat/>
    <w:uiPriority w:val="0"/>
    <w:pPr>
      <w:spacing w:before="156" w:beforeLines="50" w:after="156" w:afterLines="50"/>
      <w:ind w:left="0" w:firstLine="0"/>
      <w:jc w:val="center"/>
    </w:pPr>
    <w:rPr>
      <w:rFonts w:eastAsia="黑体" w:cs="宋体"/>
      <w:szCs w:val="20"/>
    </w:rPr>
  </w:style>
  <w:style w:type="paragraph" w:customStyle="1" w:styleId="71">
    <w:name w:val="前言、引言标题"/>
    <w:next w:val="47"/>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72">
    <w:name w:val="style11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3">
    <w:name w:val="bullet"/>
    <w:basedOn w:val="1"/>
    <w:qFormat/>
    <w:uiPriority w:val="0"/>
    <w:pPr>
      <w:widowControl/>
      <w:spacing w:before="100" w:beforeAutospacing="1" w:after="100" w:afterAutospacing="1"/>
      <w:jc w:val="left"/>
    </w:pPr>
    <w:rPr>
      <w:rFonts w:ascii="宋体" w:hAnsi="宋体" w:cs="宋体"/>
      <w:kern w:val="0"/>
      <w:sz w:val="24"/>
    </w:rPr>
  </w:style>
  <w:style w:type="paragraph" w:customStyle="1" w:styleId="74">
    <w:name w:val="style13"/>
    <w:basedOn w:val="1"/>
    <w:qFormat/>
    <w:uiPriority w:val="0"/>
    <w:pPr>
      <w:widowControl/>
      <w:spacing w:before="100" w:beforeAutospacing="1" w:after="100" w:afterAutospacing="1"/>
      <w:jc w:val="left"/>
    </w:pPr>
    <w:rPr>
      <w:rFonts w:ascii="Arial" w:hAnsi="Arial" w:cs="Arial"/>
      <w:color w:val="336633"/>
      <w:kern w:val="0"/>
      <w:sz w:val="24"/>
    </w:rPr>
  </w:style>
  <w:style w:type="paragraph" w:customStyle="1" w:styleId="75">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character" w:customStyle="1" w:styleId="76">
    <w:name w:val="批注文字 字符"/>
    <w:basedOn w:val="28"/>
    <w:link w:val="14"/>
    <w:qFormat/>
    <w:uiPriority w:val="0"/>
    <w:rPr>
      <w:kern w:val="2"/>
      <w:sz w:val="21"/>
      <w:szCs w:val="24"/>
    </w:rPr>
  </w:style>
  <w:style w:type="character" w:customStyle="1" w:styleId="77">
    <w:name w:val="批注主题 字符"/>
    <w:basedOn w:val="76"/>
    <w:link w:val="25"/>
    <w:qFormat/>
    <w:uiPriority w:val="0"/>
    <w:rPr>
      <w:b/>
      <w:bCs/>
      <w:kern w:val="2"/>
      <w:sz w:val="21"/>
      <w:szCs w:val="24"/>
    </w:rPr>
  </w:style>
  <w:style w:type="character" w:customStyle="1" w:styleId="78">
    <w:name w:val="标题 3 字符"/>
    <w:basedOn w:val="28"/>
    <w:link w:val="4"/>
    <w:qFormat/>
    <w:uiPriority w:val="9"/>
    <w:rPr>
      <w:rFonts w:ascii="Arial" w:hAnsi="Arial" w:cs="Arial"/>
      <w:b/>
      <w:bCs/>
      <w:sz w:val="22"/>
      <w:szCs w:val="22"/>
      <w:lang w:eastAsia="en-US"/>
    </w:rPr>
  </w:style>
  <w:style w:type="character" w:customStyle="1" w:styleId="79">
    <w:name w:val="标题 4 字符"/>
    <w:basedOn w:val="28"/>
    <w:link w:val="5"/>
    <w:qFormat/>
    <w:uiPriority w:val="9"/>
    <w:rPr>
      <w:rFonts w:ascii="Arial" w:hAnsi="Arial"/>
      <w:b/>
      <w:bCs/>
      <w:szCs w:val="28"/>
    </w:rPr>
  </w:style>
  <w:style w:type="character" w:customStyle="1" w:styleId="80">
    <w:name w:val="标题 5 字符"/>
    <w:basedOn w:val="28"/>
    <w:link w:val="6"/>
    <w:qFormat/>
    <w:uiPriority w:val="9"/>
    <w:rPr>
      <w:rFonts w:ascii="Arial" w:hAnsi="Arial"/>
      <w:b/>
      <w:bCs/>
      <w:i/>
      <w:iCs/>
      <w:sz w:val="26"/>
      <w:szCs w:val="26"/>
      <w:lang w:eastAsia="en-US"/>
    </w:rPr>
  </w:style>
  <w:style w:type="character" w:customStyle="1" w:styleId="81">
    <w:name w:val="标题 6 字符"/>
    <w:basedOn w:val="28"/>
    <w:link w:val="7"/>
    <w:qFormat/>
    <w:uiPriority w:val="9"/>
    <w:rPr>
      <w:rFonts w:ascii="Arial" w:hAnsi="Arial"/>
      <w:b/>
      <w:bCs/>
      <w:sz w:val="22"/>
      <w:szCs w:val="22"/>
      <w:lang w:eastAsia="en-US"/>
    </w:rPr>
  </w:style>
  <w:style w:type="character" w:customStyle="1" w:styleId="82">
    <w:name w:val="标题 7 字符"/>
    <w:basedOn w:val="28"/>
    <w:link w:val="8"/>
    <w:qFormat/>
    <w:uiPriority w:val="9"/>
    <w:rPr>
      <w:rFonts w:ascii="Arial" w:hAnsi="Arial"/>
      <w:sz w:val="24"/>
      <w:szCs w:val="24"/>
      <w:lang w:eastAsia="en-US"/>
    </w:rPr>
  </w:style>
  <w:style w:type="character" w:customStyle="1" w:styleId="83">
    <w:name w:val="标题 8 字符"/>
    <w:basedOn w:val="28"/>
    <w:link w:val="9"/>
    <w:qFormat/>
    <w:uiPriority w:val="9"/>
    <w:rPr>
      <w:rFonts w:ascii="Arial" w:hAnsi="Arial"/>
      <w:i/>
      <w:iCs/>
      <w:sz w:val="24"/>
      <w:szCs w:val="24"/>
      <w:lang w:eastAsia="en-US"/>
    </w:rPr>
  </w:style>
  <w:style w:type="character" w:customStyle="1" w:styleId="84">
    <w:name w:val="标题 9 字符"/>
    <w:basedOn w:val="28"/>
    <w:link w:val="10"/>
    <w:qFormat/>
    <w:uiPriority w:val="9"/>
    <w:rPr>
      <w:rFonts w:ascii="Arial" w:hAnsi="Arial" w:cs="Arial"/>
      <w:sz w:val="22"/>
      <w:szCs w:val="22"/>
      <w:lang w:eastAsia="en-US"/>
    </w:rPr>
  </w:style>
  <w:style w:type="character" w:customStyle="1" w:styleId="85">
    <w:name w:val="副标题 字符"/>
    <w:basedOn w:val="28"/>
    <w:link w:val="22"/>
    <w:qFormat/>
    <w:uiPriority w:val="0"/>
    <w:rPr>
      <w:rFonts w:ascii="Arial" w:hAnsi="Arial"/>
      <w:b/>
      <w:sz w:val="44"/>
      <w:lang w:eastAsia="en-US"/>
    </w:rPr>
  </w:style>
  <w:style w:type="paragraph" w:customStyle="1" w:styleId="86">
    <w:name w:val="列表段落1"/>
    <w:basedOn w:val="1"/>
    <w:qFormat/>
    <w:uiPriority w:val="34"/>
    <w:pPr>
      <w:ind w:firstLine="420" w:firstLineChars="200"/>
    </w:pPr>
  </w:style>
  <w:style w:type="paragraph" w:customStyle="1" w:styleId="87">
    <w:name w:val="目录标题1"/>
    <w:basedOn w:val="2"/>
    <w:next w:val="1"/>
    <w:unhideWhenUsed/>
    <w:qFormat/>
    <w:uiPriority w:val="39"/>
    <w:pPr>
      <w:widowControl/>
      <w:numPr>
        <w:numId w:val="0"/>
      </w:numPr>
      <w:tabs>
        <w:tab w:val="clear" w:pos="284"/>
      </w:tabs>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88">
    <w:name w:val="MessageTable"/>
    <w:basedOn w:val="1"/>
    <w:qFormat/>
    <w:uiPriority w:val="0"/>
    <w:pPr>
      <w:tabs>
        <w:tab w:val="left" w:pos="784"/>
      </w:tabs>
      <w:overflowPunct w:val="0"/>
      <w:autoSpaceDE w:val="0"/>
      <w:autoSpaceDN w:val="0"/>
      <w:adjustRightInd w:val="0"/>
      <w:spacing w:line="240" w:lineRule="exact"/>
      <w:textAlignment w:val="baseline"/>
    </w:pPr>
    <w:rPr>
      <w:rFonts w:ascii="宋体"/>
      <w:kern w:val="0"/>
      <w:sz w:val="16"/>
    </w:rPr>
  </w:style>
  <w:style w:type="paragraph" w:customStyle="1" w:styleId="8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90">
    <w:name w:val="apple-converted-space"/>
    <w:basedOn w:val="28"/>
    <w:qFormat/>
    <w:uiPriority w:val="0"/>
  </w:style>
  <w:style w:type="paragraph" w:customStyle="1" w:styleId="91">
    <w:name w:val="列出段落1"/>
    <w:basedOn w:val="1"/>
    <w:qFormat/>
    <w:uiPriority w:val="34"/>
    <w:pPr>
      <w:ind w:firstLine="420" w:firstLineChars="200"/>
    </w:pPr>
    <w:rPr>
      <w:rFonts w:asciiTheme="minorHAnsi" w:hAnsiTheme="minorHAnsi" w:eastAsiaTheme="minorEastAsia" w:cstheme="minorBidi"/>
      <w:szCs w:val="22"/>
    </w:rPr>
  </w:style>
  <w:style w:type="table" w:customStyle="1" w:styleId="92">
    <w:name w:val="网格表 1 浅色 - 着色 51"/>
    <w:basedOn w:val="26"/>
    <w:qFormat/>
    <w:uiPriority w:val="46"/>
    <w:rPr>
      <w:rFonts w:asciiTheme="minorHAnsi" w:hAnsiTheme="minorHAnsi" w:eastAsiaTheme="minorEastAsia" w:cstheme="minorBidi"/>
      <w:kern w:val="2"/>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paragraph" w:customStyle="1" w:styleId="93">
    <w:name w:val="日期1"/>
    <w:basedOn w:val="1"/>
    <w:qFormat/>
    <w:uiPriority w:val="7"/>
    <w:pPr>
      <w:widowControl/>
      <w:overflowPunct w:val="0"/>
      <w:autoSpaceDE w:val="0"/>
      <w:autoSpaceDN w:val="0"/>
      <w:adjustRightInd w:val="0"/>
      <w:spacing w:before="5400" w:after="120"/>
      <w:jc w:val="center"/>
      <w:textAlignment w:val="baseline"/>
    </w:pPr>
    <w:rPr>
      <w:b/>
      <w:kern w:val="0"/>
      <w:szCs w:val="20"/>
    </w:rPr>
  </w:style>
  <w:style w:type="character" w:customStyle="1" w:styleId="94">
    <w:name w:val="日期 字符"/>
    <w:basedOn w:val="28"/>
    <w:link w:val="16"/>
    <w:semiHidden/>
    <w:qFormat/>
    <w:uiPriority w:val="0"/>
    <w:rPr>
      <w:kern w:val="2"/>
      <w:sz w:val="21"/>
      <w:szCs w:val="24"/>
    </w:rPr>
  </w:style>
  <w:style w:type="paragraph" w:styleId="95">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jpe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2.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jpeg"/><Relationship Id="rId75" Type="http://schemas.openxmlformats.org/officeDocument/2006/relationships/image" Target="media/image67.jpe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header" Target="header2.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jpe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0" Type="http://schemas.microsoft.com/office/2011/relationships/people" Target="people.xml"/><Relationship Id="rId14" Type="http://schemas.openxmlformats.org/officeDocument/2006/relationships/image" Target="media/image6.jpe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26.emf"/><Relationship Id="rId135" Type="http://schemas.openxmlformats.org/officeDocument/2006/relationships/oleObject" Target="embeddings/oleObject2.bin"/><Relationship Id="rId134" Type="http://schemas.openxmlformats.org/officeDocument/2006/relationships/image" Target="media/image125.emf"/><Relationship Id="rId133" Type="http://schemas.openxmlformats.org/officeDocument/2006/relationships/oleObject" Target="embeddings/oleObject1.bin"/><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jpe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Firsttech</Company>
  <Pages>131</Pages>
  <Words>39298</Words>
  <Characters>40727</Characters>
  <Lines>276</Lines>
  <Paragraphs>77</Paragraphs>
  <TotalTime>2</TotalTime>
  <ScaleCrop>false</ScaleCrop>
  <LinksUpToDate>false</LinksUpToDate>
  <CharactersWithSpaces>41068</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2022-03-18T09:25:00Z</dcterms:created>
  <dc:creator>Jingjing</dc:creator>
  <cp:lastModifiedBy>Administrator</cp:lastModifiedBy>
  <cp:lastPrinted>2010-07-01T18:22:00Z</cp:lastPrinted>
  <dcterms:modified xsi:type="dcterms:W3CDTF">2022-07-01T10:53:49Z</dcterms:modified>
  <dc:title>Total Cycle Time Management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A4KM35APZ2ZE-22-96</vt:lpwstr>
  </property>
  <property fmtid="{D5CDD505-2E9C-101B-9397-08002B2CF9AE}" pid="3" name="_dlc_DocIdItemGuid">
    <vt:lpwstr>dca5192c-6d02-47f9-b6ce-e7d1e6cc25a5</vt:lpwstr>
  </property>
  <property fmtid="{D5CDD505-2E9C-101B-9397-08002B2CF9AE}" pid="4" name="_dlc_DocIdUrl">
    <vt:lpwstr>http://10.1.104.31/fsc/ProjectLibrary/_layouts/DocIdRedir.aspx?ID=A4KM35APZ2ZE-22-96, A4KM35APZ2ZE-22-96</vt:lpwstr>
  </property>
  <property fmtid="{D5CDD505-2E9C-101B-9397-08002B2CF9AE}" pid="5" name="KSOProductBuildVer">
    <vt:lpwstr>2052-11.1.0.11744</vt:lpwstr>
  </property>
  <property fmtid="{D5CDD505-2E9C-101B-9397-08002B2CF9AE}" pid="6" name="ICV">
    <vt:lpwstr>00734C6D70924A63994AD254C367EB0A</vt:lpwstr>
  </property>
  <property fmtid="{D5CDD505-2E9C-101B-9397-08002B2CF9AE}" pid="7" name="commondata">
    <vt:lpwstr>eyJoZGlkIjoiMDI1NGVmOGUxMWEzMDYyMGZhMmZjZmNmNzM3ZTAxZDYifQ==</vt:lpwstr>
  </property>
</Properties>
</file>